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N 2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 приказу Минздрава России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 24 ноября 2021 г. N 1094н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ФОРМА РЕЦЕПТУРНОГО БЛАНКА N 107-1/У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Министерство здравоохранения Российской Федерации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 формы по ОКУД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 учреждения по ОКПО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Медицинская документация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(штамп)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медицинской организации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 N 107-1/у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Утверждена приказом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Министерства здравоохранения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Российской Федерации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24 ноября 2021 г. N 1094н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(штамп) индивидуального предпринимателя (указать адрес, номер и дату лицензии, наименование органа государственной власти, выдавшего лицензию)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---------------------------------------------------------------------------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РЕЦЕПТ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(взрослый, детский - нужное подчеркнуть)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"__" _____________ 20__ г.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инициалы имени и отчества (последнее - при наличии)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пациента 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рождения 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инициалы имени и отчества (последнее - при наличии) лечащего врача (фельдшера, акушерки) ______________________________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руб.|коп.|Rp.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.......................................................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.......................................................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руб.|коп.|Rp.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.......................................................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.......................................................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руб.|коп.|Rp.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.......................................................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.......................................................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 и печать лечащего врача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 фельдшера, акушерки)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М.П.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Рецепт действителен в течение 60 дней, до 1 года (________________)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(нужное подчеркнуть) (указать количество дней)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Оборотная сторона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 о назначении лекарственного препарата по решению врачебной комиссии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Приготовил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Проверил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Отпустил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557132f58664ff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