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55" w:rsidRDefault="00AA7455" w:rsidP="00AA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F5" w:rsidRPr="00AA7455" w:rsidRDefault="00AA7455" w:rsidP="00AA7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7455">
        <w:rPr>
          <w:rFonts w:ascii="Times New Roman" w:hAnsi="Times New Roman" w:cs="Times New Roman"/>
          <w:b/>
          <w:sz w:val="28"/>
          <w:szCs w:val="24"/>
        </w:rPr>
        <w:t>Мозковий штурм: яких аргументів ми очікуємо?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3226"/>
      </w:tblGrid>
      <w:tr w:rsidR="00C94BF5" w:rsidRPr="00C94BF5" w:rsidTr="00C94B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bookmarkStart w:id="0" w:name="_GoBack"/>
            <w:bookmarkEnd w:id="0"/>
            <w:r w:rsidRPr="00C94BF5">
              <w:rPr>
                <w:lang w:val="uk-UA"/>
              </w:rPr>
              <w:t>Ствердження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>Заперечення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>Примітки</w:t>
            </w:r>
          </w:p>
        </w:tc>
      </w:tr>
      <w:tr w:rsidR="00C94BF5" w:rsidRPr="00C94BF5" w:rsidTr="00C94BF5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>Запис дебатів</w:t>
            </w:r>
          </w:p>
        </w:tc>
      </w:tr>
      <w:tr w:rsidR="00C94BF5" w:rsidRPr="00C94BF5" w:rsidTr="00C94B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>Ствердження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>Заперечення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>Примітки</w:t>
            </w:r>
          </w:p>
        </w:tc>
      </w:tr>
      <w:tr w:rsidR="00C94BF5" w:rsidRPr="00C94BF5" w:rsidTr="00C94BF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Ctrl"/>
            </w:pPr>
          </w:p>
        </w:tc>
      </w:tr>
      <w:tr w:rsidR="00C94BF5" w:rsidRPr="00C94BF5" w:rsidTr="00C94BF5">
        <w:trPr>
          <w:trHeight w:val="99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5" w:rsidRPr="00C94BF5" w:rsidRDefault="00C94BF5" w:rsidP="009578C9">
            <w:pPr>
              <w:pStyle w:val="ShiftCtrlAlt"/>
              <w:rPr>
                <w:lang w:val="uk-UA"/>
              </w:rPr>
            </w:pPr>
            <w:r w:rsidRPr="00C94BF5">
              <w:rPr>
                <w:lang w:val="uk-UA"/>
              </w:rPr>
              <w:t xml:space="preserve">Аргументи про мій вибір. </w:t>
            </w:r>
          </w:p>
        </w:tc>
      </w:tr>
    </w:tbl>
    <w:p w:rsidR="00C94BF5" w:rsidRPr="00C94BF5" w:rsidRDefault="00C94BF5"/>
    <w:sectPr w:rsidR="00C94BF5" w:rsidRPr="00C94B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A" w:rsidRDefault="00DE719A" w:rsidP="000E3625">
      <w:pPr>
        <w:spacing w:after="0" w:line="240" w:lineRule="auto"/>
      </w:pPr>
      <w:r>
        <w:separator/>
      </w:r>
    </w:p>
  </w:endnote>
  <w:endnote w:type="continuationSeparator" w:id="0">
    <w:p w:rsidR="00DE719A" w:rsidRDefault="00DE719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1D43D7" w:rsidRDefault="00AA7455" w:rsidP="001D43D7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5529"/>
      </w:tabs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B777CB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1D43D7"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val="uk-UA" w:eastAsia="ru-RU"/>
        </w:rPr>
        <w:t>ezavuch.mcfr.ua</w:t>
      </w:r>
    </w:hyperlink>
    <w:r w:rsidR="000328B8" w:rsidRPr="001D43D7">
      <w:rPr>
        <w:rFonts w:ascii="Times New Roman" w:eastAsia="Times New Roman" w:hAnsi="Times New Roman" w:cs="Times New Roman"/>
        <w:lang w:val="uk-UA" w:eastAsia="ru-RU"/>
      </w:rPr>
      <w:t xml:space="preserve"> </w:t>
    </w:r>
    <w:r w:rsidR="00CD1D4E" w:rsidRPr="00B777CB">
      <w:rPr>
        <w:rFonts w:ascii="Times New Roman" w:hAnsi="Times New Roman" w:cs="Times New Roman"/>
        <w:lang w:val="uk-UA"/>
      </w:rPr>
      <w:t>0 800 212 012 (безплатно)</w:t>
    </w:r>
    <w:r w:rsidR="00307CE1" w:rsidRPr="001D43D7">
      <w:rPr>
        <w:rFonts w:ascii="Times New Roman" w:hAnsi="Times New Roman" w:cs="Times New Roman"/>
        <w:lang w:val="uk-UA"/>
      </w:rPr>
      <w:t xml:space="preserve">, </w:t>
    </w:r>
    <w:r w:rsidR="00307CE1">
      <w:rPr>
        <w:rFonts w:ascii="Times New Roman" w:hAnsi="Times New Roman" w:cs="Times New Roman"/>
        <w:lang w:val="uk-UA"/>
      </w:rPr>
      <w:t xml:space="preserve">shop.mcfr.ua </w:t>
    </w:r>
    <w:r w:rsidR="001D43D7"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Портал «Педрада»: </w:t>
    </w:r>
    <w:r w:rsidR="00CD1D4E" w:rsidRPr="00B777CB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A" w:rsidRDefault="00DE719A" w:rsidP="000E3625">
      <w:pPr>
        <w:spacing w:after="0" w:line="240" w:lineRule="auto"/>
      </w:pPr>
      <w:r>
        <w:separator/>
      </w:r>
    </w:p>
  </w:footnote>
  <w:footnote w:type="continuationSeparator" w:id="0">
    <w:p w:rsidR="00DE719A" w:rsidRDefault="00DE719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Default="00833066">
    <w:pPr>
      <w:pStyle w:val="a3"/>
    </w:pPr>
    <w:r>
      <w:rPr>
        <w:noProof/>
        <w:lang w:eastAsia="ru-RU"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A7455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94BF5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Ctrl">
    <w:name w:val="Статья_основной_текст (Статья ___Ctrl)"/>
    <w:uiPriority w:val="1"/>
    <w:rsid w:val="00C94BF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C94BF5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шапка (Таблица__Shift+Ctrl_Alt)"/>
    <w:basedOn w:val="a"/>
    <w:uiPriority w:val="99"/>
    <w:rsid w:val="00C94BF5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Ctrl">
    <w:name w:val="Статья_основной_текст (Статья ___Ctrl)"/>
    <w:uiPriority w:val="1"/>
    <w:rsid w:val="00C94BF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C94BF5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шапка (Таблица__Shift+Ctrl_Alt)"/>
    <w:basedOn w:val="a"/>
    <w:uiPriority w:val="99"/>
    <w:rsid w:val="00C94BF5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905ADD"/>
    <w:rsid w:val="00A247DB"/>
    <w:rsid w:val="00AD56A2"/>
    <w:rsid w:val="00CD7EFB"/>
    <w:rsid w:val="00FB3E7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Ірина Лахнеко</cp:lastModifiedBy>
  <cp:revision>13</cp:revision>
  <dcterms:created xsi:type="dcterms:W3CDTF">2018-04-16T15:03:00Z</dcterms:created>
  <dcterms:modified xsi:type="dcterms:W3CDTF">2019-07-31T12:34:00Z</dcterms:modified>
</cp:coreProperties>
</file>