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A2" w:rsidRPr="00106BA2" w:rsidRDefault="00106BA2" w:rsidP="00106BA2">
      <w:pPr>
        <w:rPr>
          <w:b/>
          <w:lang w:val="en-US"/>
        </w:rPr>
      </w:pPr>
      <w:r w:rsidRPr="00106BA2">
        <w:rPr>
          <w:b/>
        </w:rPr>
        <w:t>Алгоритм</w:t>
      </w:r>
      <w:r w:rsidRPr="00106BA2">
        <w:rPr>
          <w:b/>
          <w:lang w:val="en-US"/>
        </w:rPr>
        <w:t xml:space="preserve"> </w:t>
      </w:r>
      <w:r w:rsidRPr="00106BA2">
        <w:rPr>
          <w:b/>
        </w:rPr>
        <w:t>оценки</w:t>
      </w:r>
      <w:r w:rsidRPr="00106BA2">
        <w:rPr>
          <w:b/>
          <w:lang w:val="en-US"/>
        </w:rPr>
        <w:t xml:space="preserve"> </w:t>
      </w:r>
      <w:r w:rsidRPr="00106BA2">
        <w:rPr>
          <w:b/>
        </w:rPr>
        <w:t>допустимости</w:t>
      </w:r>
      <w:r w:rsidRPr="00106BA2">
        <w:rPr>
          <w:b/>
          <w:lang w:val="en-US"/>
        </w:rPr>
        <w:t xml:space="preserve"> </w:t>
      </w:r>
      <w:r w:rsidRPr="00106BA2">
        <w:rPr>
          <w:b/>
        </w:rPr>
        <w:t>доказательств</w:t>
      </w:r>
      <w:r w:rsidRPr="00106BA2">
        <w:rPr>
          <w:b/>
          <w:lang w:val="en-US"/>
        </w:rPr>
        <w:t xml:space="preserve"> </w:t>
      </w:r>
      <w:r w:rsidRPr="00106BA2">
        <w:rPr>
          <w:b/>
        </w:rPr>
        <w:t>в</w:t>
      </w:r>
      <w:r w:rsidRPr="00106BA2">
        <w:rPr>
          <w:b/>
          <w:lang w:val="en-US"/>
        </w:rPr>
        <w:t xml:space="preserve"> </w:t>
      </w:r>
      <w:r w:rsidRPr="00106BA2">
        <w:rPr>
          <w:b/>
        </w:rPr>
        <w:t>уголовном</w:t>
      </w:r>
      <w:r w:rsidRPr="00106BA2">
        <w:rPr>
          <w:b/>
          <w:lang w:val="en-US"/>
        </w:rPr>
        <w:t xml:space="preserve"> </w:t>
      </w:r>
      <w:r w:rsidRPr="00106BA2">
        <w:rPr>
          <w:b/>
        </w:rPr>
        <w:t>судопроизводстве</w:t>
      </w:r>
      <w:r w:rsidRPr="00106BA2">
        <w:rPr>
          <w:b/>
          <w:lang w:val="en-US"/>
        </w:rPr>
        <w:t xml:space="preserve"> / Algorithm for assessing the admissibility of evidence in criminal proceedings</w:t>
      </w:r>
    </w:p>
    <w:p w:rsidR="00106BA2" w:rsidRDefault="00106BA2" w:rsidP="00106BA2">
      <w:proofErr w:type="spellStart"/>
      <w:r w:rsidRPr="00106BA2">
        <w:rPr>
          <w:b/>
        </w:rPr>
        <w:t>Балакшин</w:t>
      </w:r>
      <w:proofErr w:type="spellEnd"/>
      <w:r w:rsidRPr="00106BA2">
        <w:rPr>
          <w:b/>
        </w:rPr>
        <w:t xml:space="preserve"> В.С.,</w:t>
      </w:r>
      <w:r>
        <w:t xml:space="preserve"> д. ю. н., профессор, профессор кафедры уголовного процесса </w:t>
      </w:r>
      <w:proofErr w:type="spellStart"/>
      <w:r>
        <w:t>УрГЮУ</w:t>
      </w:r>
      <w:proofErr w:type="spellEnd"/>
    </w:p>
    <w:p w:rsidR="00106BA2" w:rsidRPr="00A4246E" w:rsidRDefault="00106BA2" w:rsidP="00106BA2">
      <w:pPr>
        <w:rPr>
          <w:lang w:val="en-US"/>
        </w:rPr>
      </w:pPr>
      <w:proofErr w:type="spellStart"/>
      <w:r w:rsidRPr="00106BA2">
        <w:rPr>
          <w:b/>
          <w:lang w:val="en-US"/>
        </w:rPr>
        <w:t>Balakshin</w:t>
      </w:r>
      <w:proofErr w:type="spellEnd"/>
      <w:r w:rsidRPr="00106BA2">
        <w:rPr>
          <w:b/>
          <w:lang w:val="en-US"/>
        </w:rPr>
        <w:t xml:space="preserve"> V.S., </w:t>
      </w:r>
      <w:r>
        <w:rPr>
          <w:lang w:val="en-US"/>
        </w:rPr>
        <w:t xml:space="preserve">doctor of law, professor, </w:t>
      </w:r>
      <w:r w:rsidRPr="00E95C5C">
        <w:rPr>
          <w:lang w:val="en-US"/>
        </w:rPr>
        <w:t>professor of the department of criminal procedure of US</w:t>
      </w:r>
      <w:r>
        <w:rPr>
          <w:lang w:val="en-US"/>
        </w:rPr>
        <w:t>LU</w:t>
      </w:r>
    </w:p>
    <w:p w:rsidR="00106BA2" w:rsidRPr="009F32C7" w:rsidRDefault="00106BA2" w:rsidP="00106BA2">
      <w:pPr>
        <w:pStyle w:val="40"/>
        <w:numPr>
          <w:ilvl w:val="0"/>
          <w:numId w:val="0"/>
        </w:numPr>
        <w:rPr>
          <w:iCs/>
          <w:sz w:val="24"/>
          <w:lang w:val="en-US"/>
        </w:rPr>
      </w:pPr>
      <w:r w:rsidRPr="00A173AD">
        <w:rPr>
          <w:iCs/>
          <w:sz w:val="24"/>
          <w:lang w:val="en-US"/>
        </w:rPr>
        <w:t>(</w:t>
      </w:r>
      <w:proofErr w:type="gramStart"/>
      <w:r w:rsidRPr="00A173AD">
        <w:rPr>
          <w:iCs/>
          <w:sz w:val="24"/>
          <w:lang w:val="en-US"/>
        </w:rPr>
        <w:t>e-mail</w:t>
      </w:r>
      <w:proofErr w:type="gramEnd"/>
      <w:r w:rsidRPr="00A173AD">
        <w:rPr>
          <w:iCs/>
          <w:sz w:val="24"/>
          <w:lang w:val="en-US"/>
        </w:rPr>
        <w:t xml:space="preserve">: </w:t>
      </w:r>
      <w:hyperlink r:id="rId7" w:history="1">
        <w:r w:rsidRPr="00A173AD">
          <w:rPr>
            <w:rStyle w:val="a6"/>
            <w:iCs/>
            <w:sz w:val="24"/>
            <w:lang w:val="en-US"/>
          </w:rPr>
          <w:t>avtor@ugpr.ru</w:t>
        </w:r>
      </w:hyperlink>
      <w:r w:rsidRPr="00A173AD">
        <w:rPr>
          <w:iCs/>
          <w:sz w:val="24"/>
          <w:lang w:val="en-US"/>
        </w:rPr>
        <w:t>)</w:t>
      </w:r>
    </w:p>
    <w:p w:rsidR="00106BA2" w:rsidRDefault="00106BA2" w:rsidP="00106BA2">
      <w:r w:rsidRPr="00106BA2">
        <w:rPr>
          <w:b/>
        </w:rPr>
        <w:t>Аннотация:</w:t>
      </w:r>
      <w:r>
        <w:t xml:space="preserve"> в статье рассмотрены сложности при оценке допустимости доказательств, которые возникают на практике. Автор объясняет, почему для оценки допустимости доказательств нужен системный подход и как с этой задачей справляется алгоритм.</w:t>
      </w:r>
    </w:p>
    <w:p w:rsidR="00106BA2" w:rsidRPr="00E95C5C" w:rsidRDefault="00106BA2" w:rsidP="00106BA2">
      <w:pPr>
        <w:rPr>
          <w:lang w:val="en-US"/>
        </w:rPr>
      </w:pPr>
      <w:r w:rsidRPr="00106BA2">
        <w:rPr>
          <w:b/>
          <w:lang w:val="en-US"/>
        </w:rPr>
        <w:t>Abstract:</w:t>
      </w:r>
      <w:r w:rsidRPr="00E95C5C">
        <w:rPr>
          <w:lang w:val="en-US"/>
        </w:rPr>
        <w:t xml:space="preserve"> the article considers the difficulties in assessing the admissibility of evidence that arise in practice. The author explains why a systematic approach is needed to assess the admissibility of evidence and how the algorithm copes with this task.</w:t>
      </w:r>
    </w:p>
    <w:p w:rsidR="00106BA2" w:rsidRDefault="00106BA2" w:rsidP="00106BA2">
      <w:r w:rsidRPr="00106BA2">
        <w:rPr>
          <w:b/>
        </w:rPr>
        <w:t>Ключевые слова:</w:t>
      </w:r>
      <w:r>
        <w:t xml:space="preserve"> уголовное судопроизводство; основания признания доказательств </w:t>
      </w:r>
      <w:proofErr w:type="gramStart"/>
      <w:r>
        <w:t>недопустимыми</w:t>
      </w:r>
      <w:proofErr w:type="gramEnd"/>
      <w:r>
        <w:t xml:space="preserve">; алгоритм оценки. </w:t>
      </w:r>
    </w:p>
    <w:p w:rsidR="00106BA2" w:rsidRPr="00E95C5C" w:rsidRDefault="00106BA2" w:rsidP="00106BA2">
      <w:pPr>
        <w:rPr>
          <w:lang w:val="en-US"/>
        </w:rPr>
      </w:pPr>
      <w:r w:rsidRPr="00106BA2">
        <w:rPr>
          <w:b/>
          <w:lang w:val="en-US"/>
        </w:rPr>
        <w:t>Keywords:</w:t>
      </w:r>
      <w:r w:rsidRPr="00E95C5C">
        <w:rPr>
          <w:lang w:val="en-US"/>
        </w:rPr>
        <w:t xml:space="preserve"> criminal proceedings; grounds for recognition of evidence inadmissible; evaluation algorithm.</w:t>
      </w:r>
    </w:p>
    <w:p w:rsidR="004351AB" w:rsidRDefault="004351AB" w:rsidP="0055202F">
      <w:pPr>
        <w:pStyle w:val="40"/>
        <w:numPr>
          <w:ilvl w:val="0"/>
          <w:numId w:val="0"/>
        </w:numPr>
        <w:rPr>
          <w:b/>
          <w:sz w:val="24"/>
          <w:lang w:val="en-US"/>
        </w:rPr>
      </w:pPr>
    </w:p>
    <w:p w:rsidR="00106BA2" w:rsidRPr="00106BA2" w:rsidRDefault="00106BA2" w:rsidP="00106BA2">
      <w:pPr>
        <w:rPr>
          <w:b/>
          <w:lang w:val="en-US"/>
        </w:rPr>
      </w:pPr>
      <w:r w:rsidRPr="00106BA2">
        <w:rPr>
          <w:b/>
        </w:rPr>
        <w:t>Как</w:t>
      </w:r>
      <w:r w:rsidRPr="00106BA2">
        <w:rPr>
          <w:b/>
          <w:lang w:val="en-US"/>
        </w:rPr>
        <w:t xml:space="preserve"> </w:t>
      </w:r>
      <w:r w:rsidRPr="00106BA2">
        <w:rPr>
          <w:b/>
        </w:rPr>
        <w:t>квалифицировать</w:t>
      </w:r>
      <w:r w:rsidRPr="00106BA2">
        <w:rPr>
          <w:b/>
          <w:lang w:val="en-US"/>
        </w:rPr>
        <w:t xml:space="preserve"> </w:t>
      </w:r>
      <w:r w:rsidRPr="00106BA2">
        <w:rPr>
          <w:b/>
        </w:rPr>
        <w:t>возврат</w:t>
      </w:r>
      <w:r w:rsidRPr="00106BA2">
        <w:rPr>
          <w:b/>
          <w:lang w:val="en-US"/>
        </w:rPr>
        <w:t xml:space="preserve"> </w:t>
      </w:r>
      <w:r w:rsidRPr="00106BA2">
        <w:rPr>
          <w:b/>
        </w:rPr>
        <w:t>премий</w:t>
      </w:r>
      <w:r w:rsidRPr="00106BA2">
        <w:rPr>
          <w:b/>
          <w:lang w:val="en-US"/>
        </w:rPr>
        <w:t xml:space="preserve"> </w:t>
      </w:r>
      <w:r w:rsidRPr="00106BA2">
        <w:rPr>
          <w:b/>
        </w:rPr>
        <w:t>работниками</w:t>
      </w:r>
      <w:r w:rsidRPr="00106BA2">
        <w:rPr>
          <w:b/>
          <w:lang w:val="en-US"/>
        </w:rPr>
        <w:t xml:space="preserve"> </w:t>
      </w:r>
      <w:r w:rsidRPr="00106BA2">
        <w:rPr>
          <w:b/>
        </w:rPr>
        <w:t>на</w:t>
      </w:r>
      <w:r w:rsidRPr="00106BA2">
        <w:rPr>
          <w:b/>
          <w:lang w:val="en-US"/>
        </w:rPr>
        <w:t xml:space="preserve"> </w:t>
      </w:r>
      <w:r w:rsidRPr="00106BA2">
        <w:rPr>
          <w:b/>
        </w:rPr>
        <w:t>нужды</w:t>
      </w:r>
      <w:r w:rsidRPr="00106BA2">
        <w:rPr>
          <w:b/>
          <w:lang w:val="en-US"/>
        </w:rPr>
        <w:t xml:space="preserve"> </w:t>
      </w:r>
      <w:r w:rsidRPr="00106BA2">
        <w:rPr>
          <w:b/>
        </w:rPr>
        <w:t>организации</w:t>
      </w:r>
      <w:r w:rsidRPr="00106BA2">
        <w:rPr>
          <w:b/>
          <w:lang w:val="en-US"/>
        </w:rPr>
        <w:t xml:space="preserve"> / How to qualify the return of bonuses by employees for the needs of the organization</w:t>
      </w:r>
    </w:p>
    <w:p w:rsidR="00106BA2" w:rsidRPr="00A4246E" w:rsidRDefault="00106BA2" w:rsidP="00106BA2">
      <w:proofErr w:type="spellStart"/>
      <w:r w:rsidRPr="00106BA2">
        <w:rPr>
          <w:b/>
        </w:rPr>
        <w:t>Бурынин</w:t>
      </w:r>
      <w:proofErr w:type="spellEnd"/>
      <w:r w:rsidRPr="00106BA2">
        <w:rPr>
          <w:b/>
        </w:rPr>
        <w:t xml:space="preserve"> С.С.,</w:t>
      </w:r>
      <w:r>
        <w:t xml:space="preserve"> научный сотрудник НИИ Московской академии СК России</w:t>
      </w:r>
    </w:p>
    <w:p w:rsidR="00106BA2" w:rsidRPr="009F32C7" w:rsidRDefault="00106BA2" w:rsidP="00106BA2">
      <w:pPr>
        <w:rPr>
          <w:lang w:val="en-US"/>
        </w:rPr>
      </w:pPr>
      <w:proofErr w:type="spellStart"/>
      <w:r w:rsidRPr="00106BA2">
        <w:rPr>
          <w:b/>
          <w:lang w:val="en-US"/>
        </w:rPr>
        <w:t>Burynin</w:t>
      </w:r>
      <w:proofErr w:type="spellEnd"/>
      <w:r w:rsidRPr="00106BA2">
        <w:rPr>
          <w:b/>
          <w:lang w:val="en-US"/>
        </w:rPr>
        <w:t xml:space="preserve"> S.S.,</w:t>
      </w:r>
      <w:r>
        <w:rPr>
          <w:lang w:val="en-US"/>
        </w:rPr>
        <w:t xml:space="preserve"> </w:t>
      </w:r>
      <w:r w:rsidRPr="009F32C7">
        <w:rPr>
          <w:lang w:val="en-US"/>
        </w:rPr>
        <w:t xml:space="preserve">research fellow of the research institute of the Moscow academy of </w:t>
      </w:r>
      <w:r>
        <w:rPr>
          <w:lang w:val="en-US"/>
        </w:rPr>
        <w:t>IC</w:t>
      </w:r>
      <w:r w:rsidRPr="009F32C7">
        <w:rPr>
          <w:lang w:val="en-US"/>
        </w:rPr>
        <w:t xml:space="preserve"> of Russia</w:t>
      </w:r>
    </w:p>
    <w:p w:rsidR="00106BA2" w:rsidRDefault="00106BA2" w:rsidP="00106BA2">
      <w:pPr>
        <w:rPr>
          <w:rStyle w:val="a6"/>
          <w:iCs/>
          <w:lang w:val="en-US"/>
        </w:rPr>
      </w:pPr>
      <w:r w:rsidRPr="007F6323">
        <w:rPr>
          <w:iCs/>
          <w:lang w:val="en-US"/>
        </w:rPr>
        <w:t>(</w:t>
      </w:r>
      <w:proofErr w:type="gramStart"/>
      <w:r w:rsidRPr="00A173AD">
        <w:rPr>
          <w:iCs/>
          <w:lang w:val="en-US"/>
        </w:rPr>
        <w:t>e</w:t>
      </w:r>
      <w:r w:rsidRPr="007F6323">
        <w:rPr>
          <w:iCs/>
          <w:lang w:val="en-US"/>
        </w:rPr>
        <w:t>-</w:t>
      </w:r>
      <w:r w:rsidRPr="00A173AD">
        <w:rPr>
          <w:iCs/>
          <w:lang w:val="en-US"/>
        </w:rPr>
        <w:t>mail</w:t>
      </w:r>
      <w:proofErr w:type="gramEnd"/>
      <w:r w:rsidRPr="007F6323">
        <w:rPr>
          <w:iCs/>
          <w:lang w:val="en-US"/>
        </w:rPr>
        <w:t xml:space="preserve">: </w:t>
      </w:r>
      <w:hyperlink r:id="rId8" w:history="1">
        <w:r w:rsidRPr="00A173AD">
          <w:rPr>
            <w:rStyle w:val="a6"/>
            <w:iCs/>
            <w:lang w:val="en-US"/>
          </w:rPr>
          <w:t>avtor</w:t>
        </w:r>
        <w:r w:rsidRPr="007F6323">
          <w:rPr>
            <w:rStyle w:val="a6"/>
            <w:iCs/>
            <w:lang w:val="en-US"/>
          </w:rPr>
          <w:t>@</w:t>
        </w:r>
        <w:r w:rsidRPr="00A173AD">
          <w:rPr>
            <w:rStyle w:val="a6"/>
            <w:iCs/>
            <w:lang w:val="en-US"/>
          </w:rPr>
          <w:t>ugpr</w:t>
        </w:r>
        <w:r w:rsidRPr="007F6323">
          <w:rPr>
            <w:rStyle w:val="a6"/>
            <w:iCs/>
            <w:lang w:val="en-US"/>
          </w:rPr>
          <w:t>.</w:t>
        </w:r>
        <w:r w:rsidRPr="00A173AD">
          <w:rPr>
            <w:rStyle w:val="a6"/>
            <w:iCs/>
            <w:lang w:val="en-US"/>
          </w:rPr>
          <w:t>ru</w:t>
        </w:r>
      </w:hyperlink>
      <w:r>
        <w:rPr>
          <w:rStyle w:val="a6"/>
          <w:iCs/>
          <w:lang w:val="en-US"/>
        </w:rPr>
        <w:t>)</w:t>
      </w:r>
    </w:p>
    <w:p w:rsidR="00106BA2" w:rsidRDefault="00106BA2" w:rsidP="00106BA2">
      <w:r w:rsidRPr="00106BA2">
        <w:rPr>
          <w:b/>
        </w:rPr>
        <w:t>Аннотация:</w:t>
      </w:r>
      <w:r>
        <w:t xml:space="preserve"> в статье рассмотрены обстоятельства, которые влияют на квалификацию действий обвиняемого по делам о возврате премий на нужды организации. Автор поясняет, в каких случаях возврат премий может быть квалифицирован, как взятка, и в каких он не образует состава преступления.</w:t>
      </w:r>
    </w:p>
    <w:p w:rsidR="00106BA2" w:rsidRPr="009F32C7" w:rsidRDefault="00106BA2" w:rsidP="00106BA2">
      <w:pPr>
        <w:rPr>
          <w:lang w:val="en-US"/>
        </w:rPr>
      </w:pPr>
      <w:r w:rsidRPr="00106BA2">
        <w:rPr>
          <w:b/>
          <w:lang w:val="en-US"/>
        </w:rPr>
        <w:t>Abstract:</w:t>
      </w:r>
      <w:r w:rsidRPr="009F32C7">
        <w:rPr>
          <w:lang w:val="en-US"/>
        </w:rPr>
        <w:t xml:space="preserve"> the article considers the circumstances that affect the qualification of the actions of the accused in cases of the return of bonuses for the needs of the organization. The author explains in which cases the return of bonuses can be qualified as a bribe, and in which it does not constitute a crime.</w:t>
      </w:r>
    </w:p>
    <w:p w:rsidR="00106BA2" w:rsidRDefault="00106BA2" w:rsidP="00106BA2">
      <w:r w:rsidRPr="00106BA2">
        <w:rPr>
          <w:b/>
        </w:rPr>
        <w:t>Ключевые слова:</w:t>
      </w:r>
      <w:r>
        <w:t xml:space="preserve"> зарплата; премии; мошенничество; растрата.</w:t>
      </w:r>
    </w:p>
    <w:p w:rsidR="00106BA2" w:rsidRPr="009F32C7" w:rsidRDefault="00106BA2" w:rsidP="00106BA2">
      <w:pPr>
        <w:rPr>
          <w:lang w:val="en-US"/>
        </w:rPr>
      </w:pPr>
      <w:r w:rsidRPr="00106BA2">
        <w:rPr>
          <w:b/>
          <w:lang w:val="en-US"/>
        </w:rPr>
        <w:t>Keywords:</w:t>
      </w:r>
      <w:r w:rsidRPr="009F32C7">
        <w:rPr>
          <w:lang w:val="en-US"/>
        </w:rPr>
        <w:t xml:space="preserve"> salary; bonuses; fraud; embezzlement.</w:t>
      </w:r>
    </w:p>
    <w:p w:rsidR="00106BA2" w:rsidRPr="00D4502D" w:rsidRDefault="00106BA2" w:rsidP="0055202F">
      <w:pPr>
        <w:pStyle w:val="40"/>
        <w:numPr>
          <w:ilvl w:val="0"/>
          <w:numId w:val="0"/>
        </w:numPr>
        <w:rPr>
          <w:b/>
          <w:sz w:val="24"/>
          <w:lang w:val="en-US"/>
        </w:rPr>
      </w:pPr>
    </w:p>
    <w:p w:rsidR="0055202F" w:rsidRPr="0041260C" w:rsidRDefault="0055202F" w:rsidP="0055202F">
      <w:pPr>
        <w:pStyle w:val="40"/>
        <w:numPr>
          <w:ilvl w:val="0"/>
          <w:numId w:val="0"/>
        </w:numPr>
        <w:rPr>
          <w:b/>
          <w:sz w:val="24"/>
          <w:lang w:val="en-US"/>
        </w:rPr>
      </w:pPr>
      <w:r w:rsidRPr="0041260C">
        <w:rPr>
          <w:b/>
          <w:sz w:val="24"/>
        </w:rPr>
        <w:t>Обзор</w:t>
      </w:r>
      <w:r w:rsidRPr="0041260C">
        <w:rPr>
          <w:b/>
          <w:sz w:val="24"/>
          <w:lang w:val="en-US"/>
        </w:rPr>
        <w:t xml:space="preserve"> </w:t>
      </w:r>
      <w:r w:rsidRPr="0041260C">
        <w:rPr>
          <w:b/>
          <w:sz w:val="24"/>
        </w:rPr>
        <w:t>дисциплинарной</w:t>
      </w:r>
      <w:r w:rsidRPr="0041260C">
        <w:rPr>
          <w:b/>
          <w:sz w:val="24"/>
          <w:lang w:val="en-US"/>
        </w:rPr>
        <w:t xml:space="preserve"> </w:t>
      </w:r>
      <w:r w:rsidRPr="0041260C">
        <w:rPr>
          <w:b/>
          <w:sz w:val="24"/>
        </w:rPr>
        <w:t>практики</w:t>
      </w:r>
      <w:r w:rsidRPr="0041260C">
        <w:rPr>
          <w:b/>
          <w:sz w:val="24"/>
          <w:lang w:val="en-US"/>
        </w:rPr>
        <w:t xml:space="preserve"> </w:t>
      </w:r>
      <w:r w:rsidRPr="0041260C">
        <w:rPr>
          <w:b/>
          <w:sz w:val="24"/>
        </w:rPr>
        <w:t>адвокатских</w:t>
      </w:r>
      <w:r w:rsidRPr="0041260C">
        <w:rPr>
          <w:b/>
          <w:sz w:val="24"/>
          <w:lang w:val="en-US"/>
        </w:rPr>
        <w:t xml:space="preserve"> </w:t>
      </w:r>
      <w:r w:rsidRPr="0041260C">
        <w:rPr>
          <w:b/>
          <w:sz w:val="24"/>
        </w:rPr>
        <w:t>палат</w:t>
      </w:r>
      <w:r w:rsidRPr="0041260C">
        <w:rPr>
          <w:b/>
          <w:sz w:val="24"/>
          <w:lang w:val="en-US"/>
        </w:rPr>
        <w:t xml:space="preserve"> / Review of the disciplinary practice of chambers of lawyers</w:t>
      </w:r>
    </w:p>
    <w:p w:rsidR="0055202F" w:rsidRPr="00A173AD" w:rsidRDefault="0055202F" w:rsidP="0055202F">
      <w:pPr>
        <w:pStyle w:val="40"/>
        <w:numPr>
          <w:ilvl w:val="0"/>
          <w:numId w:val="0"/>
        </w:numPr>
        <w:rPr>
          <w:sz w:val="24"/>
        </w:rPr>
      </w:pPr>
      <w:r w:rsidRPr="00A173AD">
        <w:rPr>
          <w:b/>
          <w:sz w:val="24"/>
        </w:rPr>
        <w:t>Виноградов В. А.,</w:t>
      </w:r>
      <w:r w:rsidRPr="00A173AD">
        <w:rPr>
          <w:sz w:val="24"/>
        </w:rPr>
        <w:t xml:space="preserve"> менеджер ректората Санкт-Петербургского государственного университета</w:t>
      </w:r>
    </w:p>
    <w:p w:rsidR="0055202F" w:rsidRPr="00A173AD" w:rsidRDefault="0055202F" w:rsidP="0055202F">
      <w:pPr>
        <w:pStyle w:val="40"/>
        <w:numPr>
          <w:ilvl w:val="0"/>
          <w:numId w:val="0"/>
        </w:numPr>
        <w:rPr>
          <w:sz w:val="24"/>
          <w:lang w:val="en-US"/>
        </w:rPr>
      </w:pPr>
      <w:proofErr w:type="spellStart"/>
      <w:r w:rsidRPr="00A173AD">
        <w:rPr>
          <w:b/>
          <w:sz w:val="24"/>
          <w:lang w:val="en-US"/>
        </w:rPr>
        <w:t>Vinogradov</w:t>
      </w:r>
      <w:proofErr w:type="spellEnd"/>
      <w:r w:rsidRPr="00A173AD">
        <w:rPr>
          <w:b/>
          <w:sz w:val="24"/>
          <w:lang w:val="en-US"/>
        </w:rPr>
        <w:t xml:space="preserve"> V.A.,</w:t>
      </w:r>
      <w:r w:rsidRPr="00A173AD">
        <w:rPr>
          <w:sz w:val="24"/>
          <w:lang w:val="en-US"/>
        </w:rPr>
        <w:t xml:space="preserve"> manager of the administration of St. Petersburg state university</w:t>
      </w:r>
    </w:p>
    <w:p w:rsidR="0055202F" w:rsidRPr="00A173AD" w:rsidRDefault="0055202F" w:rsidP="0055202F">
      <w:pPr>
        <w:pStyle w:val="40"/>
        <w:numPr>
          <w:ilvl w:val="0"/>
          <w:numId w:val="0"/>
        </w:numPr>
        <w:rPr>
          <w:iCs/>
          <w:sz w:val="24"/>
          <w:lang w:val="en-US"/>
        </w:rPr>
      </w:pPr>
      <w:r w:rsidRPr="00A173AD">
        <w:rPr>
          <w:iCs/>
          <w:sz w:val="24"/>
          <w:lang w:val="en-US"/>
        </w:rPr>
        <w:t>(</w:t>
      </w:r>
      <w:proofErr w:type="gramStart"/>
      <w:r w:rsidRPr="00A173AD">
        <w:rPr>
          <w:iCs/>
          <w:sz w:val="24"/>
          <w:lang w:val="en-US"/>
        </w:rPr>
        <w:t>e-mail</w:t>
      </w:r>
      <w:proofErr w:type="gramEnd"/>
      <w:r w:rsidRPr="00A173AD">
        <w:rPr>
          <w:iCs/>
          <w:sz w:val="24"/>
          <w:lang w:val="en-US"/>
        </w:rPr>
        <w:t xml:space="preserve">: </w:t>
      </w:r>
      <w:hyperlink r:id="rId9" w:history="1">
        <w:r w:rsidRPr="00A173AD">
          <w:rPr>
            <w:rStyle w:val="a6"/>
            <w:iCs/>
            <w:sz w:val="24"/>
            <w:lang w:val="en-US"/>
          </w:rPr>
          <w:t>avtor@ugpr.ru</w:t>
        </w:r>
      </w:hyperlink>
      <w:r w:rsidRPr="00A173AD">
        <w:rPr>
          <w:iCs/>
          <w:sz w:val="24"/>
          <w:lang w:val="en-US"/>
        </w:rPr>
        <w:t>)</w:t>
      </w:r>
    </w:p>
    <w:p w:rsidR="000C162F" w:rsidRPr="00DF7927" w:rsidRDefault="0055202F" w:rsidP="00DF7927">
      <w:r w:rsidRPr="00A173AD">
        <w:rPr>
          <w:b/>
        </w:rPr>
        <w:t>Аннотация:</w:t>
      </w:r>
      <w:r w:rsidRPr="00A173AD">
        <w:t xml:space="preserve"> в материале рассмотрены примеры из дисциплинарной практики</w:t>
      </w:r>
      <w:r w:rsidR="00452B89">
        <w:t xml:space="preserve"> адвокатских палат по отдельным</w:t>
      </w:r>
      <w:r w:rsidRPr="00A173AD">
        <w:t xml:space="preserve"> вопросам работы адвокат</w:t>
      </w:r>
      <w:r w:rsidR="009B6D81">
        <w:t>а</w:t>
      </w:r>
      <w:r w:rsidR="000C162F">
        <w:t>. Автор</w:t>
      </w:r>
      <w:r w:rsidR="000C162F" w:rsidRPr="00DF7927">
        <w:t xml:space="preserve">, </w:t>
      </w:r>
      <w:r w:rsidR="000C162F">
        <w:t>в</w:t>
      </w:r>
      <w:r w:rsidR="000C162F" w:rsidRPr="00DF7927">
        <w:t xml:space="preserve"> </w:t>
      </w:r>
      <w:r w:rsidR="000C162F">
        <w:t>частности</w:t>
      </w:r>
      <w:r w:rsidR="000C162F" w:rsidRPr="00DF7927">
        <w:t xml:space="preserve">, </w:t>
      </w:r>
      <w:r w:rsidR="000C162F">
        <w:t>выясняет</w:t>
      </w:r>
      <w:r w:rsidR="000C162F" w:rsidRPr="00DF7927">
        <w:t>,</w:t>
      </w:r>
      <w:r w:rsidR="00DF7927">
        <w:t xml:space="preserve"> к</w:t>
      </w:r>
      <w:r w:rsidR="00DF7927" w:rsidRPr="00DF7927">
        <w:t xml:space="preserve">акие действия адвоката </w:t>
      </w:r>
      <w:r w:rsidR="00DF7927">
        <w:t>палата сочла обманом доверителя.</w:t>
      </w:r>
    </w:p>
    <w:p w:rsidR="0055202F" w:rsidRPr="00DF7927" w:rsidRDefault="0055202F" w:rsidP="0055202F">
      <w:pPr>
        <w:pStyle w:val="40"/>
        <w:numPr>
          <w:ilvl w:val="0"/>
          <w:numId w:val="0"/>
        </w:numPr>
        <w:rPr>
          <w:sz w:val="24"/>
          <w:lang w:val="en-US"/>
        </w:rPr>
      </w:pPr>
      <w:r w:rsidRPr="00A173AD">
        <w:rPr>
          <w:b/>
          <w:sz w:val="24"/>
          <w:lang w:val="en-US"/>
        </w:rPr>
        <w:t>Abstract</w:t>
      </w:r>
      <w:r w:rsidRPr="0041260C">
        <w:rPr>
          <w:b/>
          <w:sz w:val="24"/>
          <w:lang w:val="en-US"/>
        </w:rPr>
        <w:t>:</w:t>
      </w:r>
      <w:r w:rsidRPr="0041260C">
        <w:rPr>
          <w:sz w:val="24"/>
          <w:lang w:val="en-US"/>
        </w:rPr>
        <w:t xml:space="preserve"> </w:t>
      </w:r>
      <w:r w:rsidRPr="00A173AD">
        <w:rPr>
          <w:sz w:val="24"/>
          <w:lang w:val="en-US"/>
        </w:rPr>
        <w:t>the</w:t>
      </w:r>
      <w:r w:rsidRPr="0041260C">
        <w:rPr>
          <w:sz w:val="24"/>
          <w:lang w:val="en-US"/>
        </w:rPr>
        <w:t xml:space="preserve"> </w:t>
      </w:r>
      <w:r w:rsidRPr="00A173AD">
        <w:rPr>
          <w:sz w:val="24"/>
          <w:lang w:val="en-US"/>
        </w:rPr>
        <w:t>article</w:t>
      </w:r>
      <w:r w:rsidRPr="0041260C">
        <w:rPr>
          <w:sz w:val="24"/>
          <w:lang w:val="en-US"/>
        </w:rPr>
        <w:t xml:space="preserve"> </w:t>
      </w:r>
      <w:r w:rsidRPr="00A173AD">
        <w:rPr>
          <w:sz w:val="24"/>
          <w:lang w:val="en-US"/>
        </w:rPr>
        <w:t>describes</w:t>
      </w:r>
      <w:r w:rsidRPr="0041260C">
        <w:rPr>
          <w:sz w:val="24"/>
          <w:lang w:val="en-US"/>
        </w:rPr>
        <w:t xml:space="preserve"> </w:t>
      </w:r>
      <w:r w:rsidRPr="00A173AD">
        <w:rPr>
          <w:sz w:val="24"/>
          <w:lang w:val="en-US"/>
        </w:rPr>
        <w:t>examples</w:t>
      </w:r>
      <w:r w:rsidRPr="0041260C">
        <w:rPr>
          <w:sz w:val="24"/>
          <w:lang w:val="en-US"/>
        </w:rPr>
        <w:t xml:space="preserve"> </w:t>
      </w:r>
      <w:r w:rsidRPr="00A173AD">
        <w:rPr>
          <w:sz w:val="24"/>
          <w:lang w:val="en-US"/>
        </w:rPr>
        <w:t>from</w:t>
      </w:r>
      <w:r w:rsidRPr="0041260C">
        <w:rPr>
          <w:sz w:val="24"/>
          <w:lang w:val="en-US"/>
        </w:rPr>
        <w:t xml:space="preserve"> </w:t>
      </w:r>
      <w:r w:rsidRPr="00A173AD">
        <w:rPr>
          <w:sz w:val="24"/>
          <w:lang w:val="en-US"/>
        </w:rPr>
        <w:t>the</w:t>
      </w:r>
      <w:r w:rsidRPr="0041260C">
        <w:rPr>
          <w:sz w:val="24"/>
          <w:lang w:val="en-US"/>
        </w:rPr>
        <w:t xml:space="preserve"> </w:t>
      </w:r>
      <w:r w:rsidRPr="00A173AD">
        <w:rPr>
          <w:sz w:val="24"/>
          <w:lang w:val="en-US"/>
        </w:rPr>
        <w:t>disciplinary</w:t>
      </w:r>
      <w:r w:rsidRPr="0041260C">
        <w:rPr>
          <w:sz w:val="24"/>
          <w:lang w:val="en-US"/>
        </w:rPr>
        <w:t xml:space="preserve"> </w:t>
      </w:r>
      <w:r w:rsidRPr="00A173AD">
        <w:rPr>
          <w:sz w:val="24"/>
          <w:lang w:val="en-US"/>
        </w:rPr>
        <w:t>practice</w:t>
      </w:r>
      <w:r w:rsidRPr="0041260C">
        <w:rPr>
          <w:sz w:val="24"/>
          <w:lang w:val="en-US"/>
        </w:rPr>
        <w:t xml:space="preserve"> </w:t>
      </w:r>
      <w:r w:rsidRPr="00A173AD">
        <w:rPr>
          <w:sz w:val="24"/>
          <w:lang w:val="en-US"/>
        </w:rPr>
        <w:t>of</w:t>
      </w:r>
      <w:r w:rsidRPr="0041260C">
        <w:rPr>
          <w:sz w:val="24"/>
          <w:lang w:val="en-US"/>
        </w:rPr>
        <w:t xml:space="preserve"> </w:t>
      </w:r>
      <w:r w:rsidRPr="00A173AD">
        <w:rPr>
          <w:sz w:val="24"/>
          <w:lang w:val="en-US"/>
        </w:rPr>
        <w:t>the</w:t>
      </w:r>
      <w:r w:rsidRPr="0041260C">
        <w:rPr>
          <w:sz w:val="24"/>
          <w:lang w:val="en-US"/>
        </w:rPr>
        <w:t xml:space="preserve"> </w:t>
      </w:r>
      <w:r w:rsidRPr="00A173AD">
        <w:rPr>
          <w:sz w:val="24"/>
          <w:lang w:val="en-US"/>
        </w:rPr>
        <w:t>chambers</w:t>
      </w:r>
      <w:r w:rsidRPr="0041260C">
        <w:rPr>
          <w:sz w:val="24"/>
          <w:lang w:val="en-US"/>
        </w:rPr>
        <w:t xml:space="preserve"> </w:t>
      </w:r>
      <w:r w:rsidRPr="00A173AD">
        <w:rPr>
          <w:sz w:val="24"/>
          <w:lang w:val="en-US"/>
        </w:rPr>
        <w:t>of</w:t>
      </w:r>
      <w:r w:rsidRPr="0041260C">
        <w:rPr>
          <w:sz w:val="24"/>
          <w:lang w:val="en-US"/>
        </w:rPr>
        <w:t xml:space="preserve"> </w:t>
      </w:r>
      <w:r w:rsidRPr="00A173AD">
        <w:rPr>
          <w:sz w:val="24"/>
          <w:lang w:val="en-US"/>
        </w:rPr>
        <w:t>lawyers</w:t>
      </w:r>
      <w:r w:rsidRPr="0041260C">
        <w:rPr>
          <w:sz w:val="24"/>
          <w:lang w:val="en-US"/>
        </w:rPr>
        <w:t xml:space="preserve"> </w:t>
      </w:r>
      <w:r w:rsidRPr="00A173AD">
        <w:rPr>
          <w:sz w:val="24"/>
          <w:lang w:val="en-US"/>
        </w:rPr>
        <w:t>on</w:t>
      </w:r>
      <w:r w:rsidRPr="0041260C">
        <w:rPr>
          <w:sz w:val="24"/>
          <w:lang w:val="en-US"/>
        </w:rPr>
        <w:t xml:space="preserve"> </w:t>
      </w:r>
      <w:r w:rsidRPr="00A173AD">
        <w:rPr>
          <w:sz w:val="24"/>
          <w:lang w:val="en-US"/>
        </w:rPr>
        <w:t>certain</w:t>
      </w:r>
      <w:r w:rsidRPr="0041260C">
        <w:rPr>
          <w:sz w:val="24"/>
          <w:lang w:val="en-US"/>
        </w:rPr>
        <w:t xml:space="preserve"> </w:t>
      </w:r>
      <w:r w:rsidRPr="00A173AD">
        <w:rPr>
          <w:sz w:val="24"/>
          <w:lang w:val="en-US"/>
        </w:rPr>
        <w:t>issues</w:t>
      </w:r>
      <w:r w:rsidRPr="0041260C">
        <w:rPr>
          <w:sz w:val="24"/>
          <w:lang w:val="en-US"/>
        </w:rPr>
        <w:t xml:space="preserve"> </w:t>
      </w:r>
      <w:r w:rsidRPr="00A173AD">
        <w:rPr>
          <w:sz w:val="24"/>
          <w:lang w:val="en-US"/>
        </w:rPr>
        <w:t>of</w:t>
      </w:r>
      <w:r w:rsidRPr="0041260C">
        <w:rPr>
          <w:sz w:val="24"/>
          <w:lang w:val="en-US"/>
        </w:rPr>
        <w:t xml:space="preserve"> </w:t>
      </w:r>
      <w:r w:rsidRPr="00A173AD">
        <w:rPr>
          <w:sz w:val="24"/>
          <w:lang w:val="en-US"/>
        </w:rPr>
        <w:t>the</w:t>
      </w:r>
      <w:r w:rsidRPr="0041260C">
        <w:rPr>
          <w:sz w:val="24"/>
          <w:lang w:val="en-US"/>
        </w:rPr>
        <w:t xml:space="preserve"> </w:t>
      </w:r>
      <w:r w:rsidRPr="00A173AD">
        <w:rPr>
          <w:sz w:val="24"/>
          <w:lang w:val="en-US"/>
        </w:rPr>
        <w:t>lawyer</w:t>
      </w:r>
      <w:r w:rsidRPr="0041260C">
        <w:rPr>
          <w:sz w:val="24"/>
          <w:lang w:val="en-US"/>
        </w:rPr>
        <w:t xml:space="preserve">. </w:t>
      </w:r>
      <w:r w:rsidRPr="00A173AD">
        <w:rPr>
          <w:sz w:val="24"/>
          <w:lang w:val="en-US"/>
        </w:rPr>
        <w:t>The</w:t>
      </w:r>
      <w:r w:rsidRPr="0041260C">
        <w:rPr>
          <w:sz w:val="24"/>
          <w:lang w:val="en-US"/>
        </w:rPr>
        <w:t xml:space="preserve"> </w:t>
      </w:r>
      <w:r w:rsidRPr="00A173AD">
        <w:rPr>
          <w:sz w:val="24"/>
          <w:lang w:val="en-US"/>
        </w:rPr>
        <w:t>author</w:t>
      </w:r>
      <w:r w:rsidRPr="0041260C">
        <w:rPr>
          <w:sz w:val="24"/>
          <w:lang w:val="en-US"/>
        </w:rPr>
        <w:t xml:space="preserve">, </w:t>
      </w:r>
      <w:r w:rsidRPr="00A173AD">
        <w:rPr>
          <w:sz w:val="24"/>
          <w:lang w:val="en-US"/>
        </w:rPr>
        <w:t>in</w:t>
      </w:r>
      <w:r w:rsidRPr="0041260C">
        <w:rPr>
          <w:sz w:val="24"/>
          <w:lang w:val="en-US"/>
        </w:rPr>
        <w:t xml:space="preserve"> </w:t>
      </w:r>
      <w:r w:rsidRPr="00A173AD">
        <w:rPr>
          <w:sz w:val="24"/>
          <w:lang w:val="en-US"/>
        </w:rPr>
        <w:t>particular</w:t>
      </w:r>
      <w:r w:rsidRPr="0041260C">
        <w:rPr>
          <w:sz w:val="24"/>
          <w:lang w:val="en-US"/>
        </w:rPr>
        <w:t xml:space="preserve">, </w:t>
      </w:r>
      <w:r w:rsidRPr="00A173AD">
        <w:rPr>
          <w:sz w:val="24"/>
          <w:lang w:val="en-US"/>
        </w:rPr>
        <w:t>finds</w:t>
      </w:r>
      <w:r w:rsidRPr="0041260C">
        <w:rPr>
          <w:sz w:val="24"/>
          <w:lang w:val="en-US"/>
        </w:rPr>
        <w:t xml:space="preserve"> </w:t>
      </w:r>
      <w:r w:rsidRPr="00A173AD">
        <w:rPr>
          <w:sz w:val="24"/>
          <w:lang w:val="en-US"/>
        </w:rPr>
        <w:t>ou</w:t>
      </w:r>
      <w:r>
        <w:rPr>
          <w:sz w:val="24"/>
          <w:lang w:val="en-US"/>
        </w:rPr>
        <w:t xml:space="preserve">t </w:t>
      </w:r>
      <w:r w:rsidR="00DF7927" w:rsidRPr="00DF7927">
        <w:rPr>
          <w:sz w:val="24"/>
          <w:lang w:val="en-US"/>
        </w:rPr>
        <w:t>what actions of the lawyer the chamber considered deception of the principal.</w:t>
      </w:r>
    </w:p>
    <w:p w:rsidR="00DF7927" w:rsidRPr="00F81973" w:rsidRDefault="00DF7927" w:rsidP="00DF7927">
      <w:r w:rsidRPr="00106BA2">
        <w:rPr>
          <w:b/>
        </w:rPr>
        <w:t>Ключевые слова:</w:t>
      </w:r>
      <w:r w:rsidRPr="00F81973">
        <w:t xml:space="preserve"> </w:t>
      </w:r>
      <w:r>
        <w:t>адвокат; частное постановление; гонорар.</w:t>
      </w:r>
    </w:p>
    <w:p w:rsidR="0055202F" w:rsidRPr="006C4BE3" w:rsidRDefault="00DF7927" w:rsidP="0055202F">
      <w:pPr>
        <w:pStyle w:val="21"/>
        <w:ind w:left="0"/>
        <w:rPr>
          <w:rStyle w:val="211"/>
          <w:lang w:val="en-US"/>
        </w:rPr>
      </w:pPr>
      <w:r w:rsidRPr="00DF7927">
        <w:rPr>
          <w:b/>
          <w:lang w:val="en-US"/>
        </w:rPr>
        <w:t xml:space="preserve">Keywords: </w:t>
      </w:r>
      <w:r w:rsidRPr="006C4BE3">
        <w:rPr>
          <w:lang w:val="en-US"/>
        </w:rPr>
        <w:t>lawyer; private resolution; fee.</w:t>
      </w:r>
    </w:p>
    <w:p w:rsidR="009F32C7" w:rsidRPr="002C618B" w:rsidRDefault="009F32C7" w:rsidP="00A173AD">
      <w:pPr>
        <w:rPr>
          <w:lang w:val="en-US"/>
        </w:rPr>
      </w:pPr>
    </w:p>
    <w:p w:rsidR="002C618B" w:rsidRPr="002C618B" w:rsidRDefault="002C618B" w:rsidP="002C618B">
      <w:pPr>
        <w:rPr>
          <w:b/>
          <w:lang w:val="en-US"/>
        </w:rPr>
      </w:pPr>
      <w:r w:rsidRPr="002C618B">
        <w:rPr>
          <w:b/>
        </w:rPr>
        <w:t>Адвокат</w:t>
      </w:r>
      <w:r w:rsidRPr="002C618B">
        <w:rPr>
          <w:b/>
          <w:lang w:val="en-US"/>
        </w:rPr>
        <w:t xml:space="preserve"> </w:t>
      </w:r>
      <w:r w:rsidRPr="002C618B">
        <w:rPr>
          <w:b/>
        </w:rPr>
        <w:t>убедил</w:t>
      </w:r>
      <w:r w:rsidRPr="002C618B">
        <w:rPr>
          <w:b/>
          <w:lang w:val="en-US"/>
        </w:rPr>
        <w:t xml:space="preserve"> </w:t>
      </w:r>
      <w:r w:rsidRPr="002C618B">
        <w:rPr>
          <w:b/>
        </w:rPr>
        <w:t>ВС</w:t>
      </w:r>
      <w:r w:rsidRPr="002C618B">
        <w:rPr>
          <w:b/>
          <w:lang w:val="en-US"/>
        </w:rPr>
        <w:t xml:space="preserve"> </w:t>
      </w:r>
      <w:r w:rsidRPr="002C618B">
        <w:rPr>
          <w:b/>
        </w:rPr>
        <w:t>РФ</w:t>
      </w:r>
      <w:r w:rsidRPr="002C618B">
        <w:rPr>
          <w:b/>
          <w:lang w:val="en-US"/>
        </w:rPr>
        <w:t xml:space="preserve">, </w:t>
      </w:r>
      <w:r w:rsidRPr="002C618B">
        <w:rPr>
          <w:b/>
        </w:rPr>
        <w:t>что</w:t>
      </w:r>
      <w:r w:rsidRPr="002C618B">
        <w:rPr>
          <w:b/>
          <w:lang w:val="en-US"/>
        </w:rPr>
        <w:t xml:space="preserve"> </w:t>
      </w:r>
      <w:r w:rsidRPr="002C618B">
        <w:rPr>
          <w:b/>
        </w:rPr>
        <w:t>предприниматель</w:t>
      </w:r>
      <w:r w:rsidRPr="002C618B">
        <w:rPr>
          <w:b/>
          <w:lang w:val="en-US"/>
        </w:rPr>
        <w:t xml:space="preserve"> </w:t>
      </w:r>
      <w:r w:rsidRPr="002C618B">
        <w:rPr>
          <w:b/>
        </w:rPr>
        <w:t>стал</w:t>
      </w:r>
      <w:r w:rsidRPr="002C618B">
        <w:rPr>
          <w:b/>
          <w:lang w:val="en-US"/>
        </w:rPr>
        <w:t xml:space="preserve"> </w:t>
      </w:r>
      <w:r w:rsidRPr="002C618B">
        <w:rPr>
          <w:b/>
        </w:rPr>
        <w:t>жертвой</w:t>
      </w:r>
      <w:r w:rsidRPr="002C618B">
        <w:rPr>
          <w:b/>
          <w:lang w:val="en-US"/>
        </w:rPr>
        <w:t xml:space="preserve"> </w:t>
      </w:r>
      <w:r w:rsidRPr="002C618B">
        <w:rPr>
          <w:b/>
        </w:rPr>
        <w:t>оконченного</w:t>
      </w:r>
      <w:r w:rsidRPr="002C618B">
        <w:rPr>
          <w:b/>
          <w:lang w:val="en-US"/>
        </w:rPr>
        <w:t xml:space="preserve"> </w:t>
      </w:r>
      <w:r w:rsidRPr="002C618B">
        <w:rPr>
          <w:b/>
        </w:rPr>
        <w:t>мошенничества</w:t>
      </w:r>
      <w:r w:rsidRPr="002C618B">
        <w:rPr>
          <w:b/>
          <w:lang w:val="en-US"/>
        </w:rPr>
        <w:t xml:space="preserve">, </w:t>
      </w:r>
      <w:r w:rsidRPr="002C618B">
        <w:rPr>
          <w:b/>
        </w:rPr>
        <w:t>а</w:t>
      </w:r>
      <w:r w:rsidRPr="002C618B">
        <w:rPr>
          <w:b/>
          <w:lang w:val="en-US"/>
        </w:rPr>
        <w:t xml:space="preserve"> </w:t>
      </w:r>
      <w:r w:rsidRPr="002C618B">
        <w:rPr>
          <w:b/>
        </w:rPr>
        <w:t>не</w:t>
      </w:r>
      <w:r w:rsidRPr="002C618B">
        <w:rPr>
          <w:b/>
          <w:lang w:val="en-US"/>
        </w:rPr>
        <w:t xml:space="preserve"> </w:t>
      </w:r>
      <w:r w:rsidRPr="002C618B">
        <w:rPr>
          <w:b/>
        </w:rPr>
        <w:t>покушения</w:t>
      </w:r>
      <w:r w:rsidRPr="002C618B">
        <w:rPr>
          <w:b/>
          <w:lang w:val="en-US"/>
        </w:rPr>
        <w:t xml:space="preserve"> / The lawyer convinced the SC of the RF that the entrepreneur was the victim of a complete fraud, not an attempt</w:t>
      </w:r>
    </w:p>
    <w:p w:rsidR="002C618B" w:rsidRDefault="002C618B" w:rsidP="002C618B">
      <w:proofErr w:type="spellStart"/>
      <w:r w:rsidRPr="002C618B">
        <w:rPr>
          <w:b/>
        </w:rPr>
        <w:t>Долотов</w:t>
      </w:r>
      <w:proofErr w:type="spellEnd"/>
      <w:r w:rsidRPr="002C618B">
        <w:rPr>
          <w:b/>
        </w:rPr>
        <w:t xml:space="preserve"> Р.О.,</w:t>
      </w:r>
      <w:r>
        <w:t xml:space="preserve"> к. ю. н., доцент НИУ ВШЭ, адвокат АБ «Феоктистов и партнеры»</w:t>
      </w:r>
    </w:p>
    <w:p w:rsidR="002C618B" w:rsidRPr="009E592F" w:rsidRDefault="002C618B" w:rsidP="002C618B">
      <w:pPr>
        <w:rPr>
          <w:lang w:val="en-US"/>
        </w:rPr>
      </w:pPr>
      <w:proofErr w:type="spellStart"/>
      <w:r w:rsidRPr="002C618B">
        <w:rPr>
          <w:b/>
          <w:lang w:val="en-US"/>
        </w:rPr>
        <w:lastRenderedPageBreak/>
        <w:t>Dolotov</w:t>
      </w:r>
      <w:proofErr w:type="spellEnd"/>
      <w:r w:rsidRPr="002C618B">
        <w:rPr>
          <w:b/>
          <w:lang w:val="en-US"/>
        </w:rPr>
        <w:t xml:space="preserve"> R.O.,</w:t>
      </w:r>
      <w:r>
        <w:rPr>
          <w:lang w:val="en-US"/>
        </w:rPr>
        <w:t xml:space="preserve"> PhD in law, </w:t>
      </w:r>
      <w:r w:rsidRPr="002C618B">
        <w:rPr>
          <w:lang w:val="en-US"/>
        </w:rPr>
        <w:t>associate professor, HSE, lawyer at «</w:t>
      </w:r>
      <w:proofErr w:type="spellStart"/>
      <w:r w:rsidRPr="002C618B">
        <w:rPr>
          <w:lang w:val="en-US"/>
        </w:rPr>
        <w:t>Feoktistov</w:t>
      </w:r>
      <w:proofErr w:type="spellEnd"/>
      <w:r w:rsidRPr="002C618B">
        <w:rPr>
          <w:lang w:val="en-US"/>
        </w:rPr>
        <w:t xml:space="preserve"> &amp; partners law office»</w:t>
      </w:r>
    </w:p>
    <w:p w:rsidR="002C618B" w:rsidRPr="002C618B" w:rsidRDefault="002C618B" w:rsidP="002C618B">
      <w:pPr>
        <w:pStyle w:val="40"/>
        <w:numPr>
          <w:ilvl w:val="0"/>
          <w:numId w:val="0"/>
        </w:numPr>
        <w:rPr>
          <w:iCs/>
          <w:sz w:val="24"/>
          <w:lang w:val="en-US"/>
        </w:rPr>
      </w:pPr>
      <w:r w:rsidRPr="00A173AD">
        <w:rPr>
          <w:iCs/>
          <w:sz w:val="24"/>
          <w:lang w:val="en-US"/>
        </w:rPr>
        <w:t>(</w:t>
      </w:r>
      <w:proofErr w:type="gramStart"/>
      <w:r w:rsidRPr="00A173AD">
        <w:rPr>
          <w:iCs/>
          <w:sz w:val="24"/>
          <w:lang w:val="en-US"/>
        </w:rPr>
        <w:t>e-mail</w:t>
      </w:r>
      <w:proofErr w:type="gramEnd"/>
      <w:r w:rsidRPr="00A173AD">
        <w:rPr>
          <w:iCs/>
          <w:sz w:val="24"/>
          <w:lang w:val="en-US"/>
        </w:rPr>
        <w:t xml:space="preserve">: </w:t>
      </w:r>
      <w:hyperlink r:id="rId10" w:history="1">
        <w:r w:rsidRPr="00A173AD">
          <w:rPr>
            <w:rStyle w:val="a6"/>
            <w:iCs/>
            <w:sz w:val="24"/>
            <w:lang w:val="en-US"/>
          </w:rPr>
          <w:t>avtor@ugpr.ru</w:t>
        </w:r>
      </w:hyperlink>
      <w:r w:rsidRPr="00A173AD">
        <w:rPr>
          <w:iCs/>
          <w:sz w:val="24"/>
          <w:lang w:val="en-US"/>
        </w:rPr>
        <w:t>)</w:t>
      </w:r>
    </w:p>
    <w:p w:rsidR="002C618B" w:rsidRDefault="002C618B" w:rsidP="002C618B">
      <w:r w:rsidRPr="002C618B">
        <w:rPr>
          <w:b/>
        </w:rPr>
        <w:t>Аннотация:</w:t>
      </w:r>
      <w:r>
        <w:t xml:space="preserve"> </w:t>
      </w:r>
      <w:r w:rsidRPr="00D37E65">
        <w:t xml:space="preserve">при защите интересов </w:t>
      </w:r>
      <w:r>
        <w:t>предпринимателя</w:t>
      </w:r>
      <w:r w:rsidRPr="00D37E65">
        <w:t>, п</w:t>
      </w:r>
      <w:r>
        <w:t>отерпевшей по уголовному делу</w:t>
      </w:r>
      <w:r w:rsidRPr="00D37E65">
        <w:t xml:space="preserve"> автор столкнулся с неправильной оценкой деяния обвиняем</w:t>
      </w:r>
      <w:r>
        <w:t>ых</w:t>
      </w:r>
      <w:r w:rsidRPr="00D37E65">
        <w:t xml:space="preserve">. Изначально суды расценили </w:t>
      </w:r>
      <w:r>
        <w:t>их действия</w:t>
      </w:r>
      <w:r w:rsidRPr="00D37E65">
        <w:t xml:space="preserve"> как покушение на мошенничество.</w:t>
      </w:r>
      <w:r>
        <w:t xml:space="preserve"> Автор рассказывает, как впоследствии в ВС РФ ему удалось добиться возвращения дела прокурору для предъявления более тяжкого обвинения.</w:t>
      </w:r>
    </w:p>
    <w:p w:rsidR="002C618B" w:rsidRPr="002C618B" w:rsidRDefault="002C618B" w:rsidP="002C618B">
      <w:pPr>
        <w:rPr>
          <w:lang w:val="en-US"/>
        </w:rPr>
      </w:pPr>
      <w:r w:rsidRPr="002C618B">
        <w:rPr>
          <w:b/>
          <w:lang w:val="en-US"/>
        </w:rPr>
        <w:t>Abstract:</w:t>
      </w:r>
      <w:r w:rsidRPr="002C618B">
        <w:rPr>
          <w:lang w:val="en-US"/>
        </w:rPr>
        <w:t xml:space="preserve"> when defending the interests of an entrepreneur, a victim in a criminal case, the author faced with an incorrect assessment of the actions of the accused. Initially, the courts regarded their actions as attempted fraud. The author tells how later in the </w:t>
      </w:r>
      <w:r>
        <w:rPr>
          <w:lang w:val="en-US"/>
        </w:rPr>
        <w:t>SC of the RF</w:t>
      </w:r>
      <w:r w:rsidRPr="002C618B">
        <w:rPr>
          <w:lang w:val="en-US"/>
        </w:rPr>
        <w:t xml:space="preserve"> he managed to get the case returned to the prosecutor for a more serious charge</w:t>
      </w:r>
      <w:r>
        <w:rPr>
          <w:lang w:val="en-US"/>
        </w:rPr>
        <w:t>.</w:t>
      </w:r>
    </w:p>
    <w:p w:rsidR="002C618B" w:rsidRDefault="002C618B" w:rsidP="002C618B">
      <w:r w:rsidRPr="002C618B">
        <w:rPr>
          <w:b/>
        </w:rPr>
        <w:t>Ключевые слова:</w:t>
      </w:r>
      <w:r>
        <w:t xml:space="preserve"> мошенничество; преступление; покушение; потерпевший.</w:t>
      </w:r>
    </w:p>
    <w:p w:rsidR="002C618B" w:rsidRPr="009E592F" w:rsidRDefault="002C618B" w:rsidP="002C618B">
      <w:pPr>
        <w:rPr>
          <w:lang w:val="en-US"/>
        </w:rPr>
      </w:pPr>
      <w:r w:rsidRPr="002C618B">
        <w:rPr>
          <w:b/>
          <w:lang w:val="en-US"/>
        </w:rPr>
        <w:t>Keywords:</w:t>
      </w:r>
      <w:r w:rsidRPr="002C618B">
        <w:rPr>
          <w:lang w:val="en-US"/>
        </w:rPr>
        <w:t xml:space="preserve"> fraud; crime; attempt; victim.</w:t>
      </w:r>
    </w:p>
    <w:p w:rsidR="002C618B" w:rsidRPr="009E592F" w:rsidRDefault="002C618B" w:rsidP="002C618B">
      <w:pPr>
        <w:rPr>
          <w:lang w:val="en-US"/>
        </w:rPr>
      </w:pPr>
    </w:p>
    <w:p w:rsidR="009F32C7" w:rsidRPr="00106BA2" w:rsidRDefault="009F32C7" w:rsidP="009F32C7">
      <w:pPr>
        <w:rPr>
          <w:b/>
        </w:rPr>
      </w:pPr>
      <w:r w:rsidRPr="00106BA2">
        <w:rPr>
          <w:b/>
        </w:rPr>
        <w:t xml:space="preserve">Обвинение менеджеров компаний в хищениях. Как защите использовать экономическую экспертизу / </w:t>
      </w:r>
      <w:proofErr w:type="spellStart"/>
      <w:r w:rsidRPr="00106BA2">
        <w:rPr>
          <w:b/>
        </w:rPr>
        <w:t>Accusing</w:t>
      </w:r>
      <w:proofErr w:type="spellEnd"/>
      <w:r w:rsidRPr="00106BA2">
        <w:rPr>
          <w:b/>
        </w:rPr>
        <w:t xml:space="preserve"> </w:t>
      </w:r>
      <w:proofErr w:type="spellStart"/>
      <w:r w:rsidRPr="00106BA2">
        <w:rPr>
          <w:b/>
        </w:rPr>
        <w:t>company</w:t>
      </w:r>
      <w:proofErr w:type="spellEnd"/>
      <w:r w:rsidRPr="00106BA2">
        <w:rPr>
          <w:b/>
        </w:rPr>
        <w:t xml:space="preserve"> </w:t>
      </w:r>
      <w:proofErr w:type="spellStart"/>
      <w:r w:rsidRPr="00106BA2">
        <w:rPr>
          <w:b/>
        </w:rPr>
        <w:t>managers</w:t>
      </w:r>
      <w:proofErr w:type="spellEnd"/>
      <w:r w:rsidRPr="00106BA2">
        <w:rPr>
          <w:b/>
        </w:rPr>
        <w:t xml:space="preserve"> </w:t>
      </w:r>
      <w:proofErr w:type="spellStart"/>
      <w:r w:rsidRPr="00106BA2">
        <w:rPr>
          <w:b/>
        </w:rPr>
        <w:t>of</w:t>
      </w:r>
      <w:proofErr w:type="spellEnd"/>
      <w:r w:rsidRPr="00106BA2">
        <w:rPr>
          <w:b/>
        </w:rPr>
        <w:t xml:space="preserve"> </w:t>
      </w:r>
      <w:proofErr w:type="spellStart"/>
      <w:r w:rsidRPr="00106BA2">
        <w:rPr>
          <w:b/>
        </w:rPr>
        <w:t>embezzlement</w:t>
      </w:r>
      <w:proofErr w:type="spellEnd"/>
      <w:r w:rsidRPr="00106BA2">
        <w:rPr>
          <w:b/>
        </w:rPr>
        <w:t xml:space="preserve">. </w:t>
      </w:r>
      <w:proofErr w:type="spellStart"/>
      <w:r w:rsidRPr="00106BA2">
        <w:rPr>
          <w:b/>
        </w:rPr>
        <w:t>How</w:t>
      </w:r>
      <w:proofErr w:type="spellEnd"/>
      <w:r w:rsidRPr="00106BA2">
        <w:rPr>
          <w:b/>
        </w:rPr>
        <w:t xml:space="preserve"> </w:t>
      </w:r>
      <w:proofErr w:type="spellStart"/>
      <w:r w:rsidRPr="00106BA2">
        <w:rPr>
          <w:b/>
        </w:rPr>
        <w:t>to</w:t>
      </w:r>
      <w:proofErr w:type="spellEnd"/>
      <w:r w:rsidRPr="00106BA2">
        <w:rPr>
          <w:b/>
        </w:rPr>
        <w:t xml:space="preserve"> </w:t>
      </w:r>
      <w:proofErr w:type="spellStart"/>
      <w:r w:rsidRPr="00106BA2">
        <w:rPr>
          <w:b/>
        </w:rPr>
        <w:t>effectively</w:t>
      </w:r>
      <w:proofErr w:type="spellEnd"/>
      <w:r w:rsidRPr="00106BA2">
        <w:rPr>
          <w:b/>
        </w:rPr>
        <w:t xml:space="preserve"> </w:t>
      </w:r>
      <w:proofErr w:type="spellStart"/>
      <w:r w:rsidRPr="00106BA2">
        <w:rPr>
          <w:b/>
        </w:rPr>
        <w:t>use</w:t>
      </w:r>
      <w:proofErr w:type="spellEnd"/>
      <w:r w:rsidRPr="00106BA2">
        <w:rPr>
          <w:b/>
        </w:rPr>
        <w:t xml:space="preserve"> </w:t>
      </w:r>
      <w:proofErr w:type="spellStart"/>
      <w:r w:rsidRPr="00106BA2">
        <w:rPr>
          <w:b/>
        </w:rPr>
        <w:t>economic</w:t>
      </w:r>
      <w:proofErr w:type="spellEnd"/>
      <w:r w:rsidRPr="00106BA2">
        <w:rPr>
          <w:b/>
        </w:rPr>
        <w:t xml:space="preserve"> </w:t>
      </w:r>
      <w:proofErr w:type="spellStart"/>
      <w:r w:rsidRPr="00106BA2">
        <w:rPr>
          <w:b/>
        </w:rPr>
        <w:t>expertise</w:t>
      </w:r>
      <w:proofErr w:type="spellEnd"/>
    </w:p>
    <w:p w:rsidR="009F32C7" w:rsidRDefault="009F32C7" w:rsidP="009F32C7">
      <w:r w:rsidRPr="00106BA2">
        <w:rPr>
          <w:b/>
        </w:rPr>
        <w:t>Ефимов С.В.,</w:t>
      </w:r>
      <w:r>
        <w:t xml:space="preserve"> к. э. н., директор АНО «Финансовые расследования и судебные экспертизы»</w:t>
      </w:r>
    </w:p>
    <w:p w:rsidR="009F32C7" w:rsidRPr="00BE68C1" w:rsidRDefault="00BE68C1" w:rsidP="009F32C7">
      <w:pPr>
        <w:rPr>
          <w:lang w:val="en-US"/>
        </w:rPr>
      </w:pPr>
      <w:proofErr w:type="spellStart"/>
      <w:r w:rsidRPr="00106BA2">
        <w:rPr>
          <w:b/>
          <w:lang w:val="en-US"/>
        </w:rPr>
        <w:t>Efimov</w:t>
      </w:r>
      <w:proofErr w:type="spellEnd"/>
      <w:r w:rsidRPr="00106BA2">
        <w:rPr>
          <w:b/>
          <w:lang w:val="en-US"/>
        </w:rPr>
        <w:t xml:space="preserve"> S.V.,</w:t>
      </w:r>
      <w:r>
        <w:rPr>
          <w:lang w:val="en-US"/>
        </w:rPr>
        <w:t xml:space="preserve"> PhD in economics, </w:t>
      </w:r>
      <w:r w:rsidRPr="00BE68C1">
        <w:rPr>
          <w:lang w:val="en-US"/>
        </w:rPr>
        <w:t xml:space="preserve">director of the autonomous </w:t>
      </w:r>
      <w:r>
        <w:rPr>
          <w:lang w:val="en-US"/>
        </w:rPr>
        <w:t xml:space="preserve">non-profit organization </w:t>
      </w:r>
      <w:r w:rsidRPr="00BE68C1">
        <w:rPr>
          <w:lang w:val="en-US"/>
        </w:rPr>
        <w:t>«Financial investigations and forensic examinations»</w:t>
      </w:r>
    </w:p>
    <w:p w:rsidR="009F32C7" w:rsidRDefault="009F32C7" w:rsidP="009F32C7">
      <w:r w:rsidRPr="00106BA2">
        <w:rPr>
          <w:b/>
        </w:rPr>
        <w:t>Чернов П.Л.,</w:t>
      </w:r>
      <w:r>
        <w:t xml:space="preserve"> заместитель директора АНО «Финансовые расследования и судебные экспертизы»</w:t>
      </w:r>
    </w:p>
    <w:p w:rsidR="00BE68C1" w:rsidRDefault="00BE68C1" w:rsidP="009F32C7">
      <w:pPr>
        <w:rPr>
          <w:lang w:val="en-US"/>
        </w:rPr>
      </w:pPr>
      <w:proofErr w:type="spellStart"/>
      <w:r w:rsidRPr="00106BA2">
        <w:rPr>
          <w:b/>
          <w:lang w:val="en-US"/>
        </w:rPr>
        <w:t>Chernov</w:t>
      </w:r>
      <w:proofErr w:type="spellEnd"/>
      <w:r w:rsidRPr="00106BA2">
        <w:rPr>
          <w:b/>
          <w:lang w:val="en-US"/>
        </w:rPr>
        <w:t xml:space="preserve"> P.L.,</w:t>
      </w:r>
      <w:r>
        <w:rPr>
          <w:lang w:val="en-US"/>
        </w:rPr>
        <w:t xml:space="preserve"> </w:t>
      </w:r>
      <w:r w:rsidRPr="00BE68C1">
        <w:rPr>
          <w:lang w:val="en-US"/>
        </w:rPr>
        <w:t xml:space="preserve">deputy director of the autonomous </w:t>
      </w:r>
      <w:r>
        <w:rPr>
          <w:lang w:val="en-US"/>
        </w:rPr>
        <w:t xml:space="preserve">non-profit organization </w:t>
      </w:r>
      <w:r w:rsidRPr="00BE68C1">
        <w:rPr>
          <w:lang w:val="en-US"/>
        </w:rPr>
        <w:t>«Financial investigations and forensic examinations»</w:t>
      </w:r>
    </w:p>
    <w:p w:rsidR="00BE68C1" w:rsidRPr="00BE68C1" w:rsidRDefault="00BE68C1" w:rsidP="009F32C7">
      <w:pPr>
        <w:rPr>
          <w:iCs/>
          <w:color w:val="0000FF" w:themeColor="hyperlink"/>
          <w:u w:val="single"/>
          <w:lang w:val="en-US"/>
        </w:rPr>
      </w:pPr>
      <w:r w:rsidRPr="007F6323">
        <w:rPr>
          <w:iCs/>
          <w:lang w:val="en-US"/>
        </w:rPr>
        <w:t>(</w:t>
      </w:r>
      <w:proofErr w:type="gramStart"/>
      <w:r w:rsidRPr="00A173AD">
        <w:rPr>
          <w:iCs/>
          <w:lang w:val="en-US"/>
        </w:rPr>
        <w:t>e</w:t>
      </w:r>
      <w:r w:rsidRPr="007F6323">
        <w:rPr>
          <w:iCs/>
          <w:lang w:val="en-US"/>
        </w:rPr>
        <w:t>-</w:t>
      </w:r>
      <w:r w:rsidRPr="00A173AD">
        <w:rPr>
          <w:iCs/>
          <w:lang w:val="en-US"/>
        </w:rPr>
        <w:t>mail</w:t>
      </w:r>
      <w:proofErr w:type="gramEnd"/>
      <w:r w:rsidRPr="007F6323">
        <w:rPr>
          <w:iCs/>
          <w:lang w:val="en-US"/>
        </w:rPr>
        <w:t xml:space="preserve">: </w:t>
      </w:r>
      <w:hyperlink r:id="rId11" w:history="1">
        <w:r w:rsidRPr="00A173AD">
          <w:rPr>
            <w:rStyle w:val="a6"/>
            <w:iCs/>
            <w:lang w:val="en-US"/>
          </w:rPr>
          <w:t>avtor</w:t>
        </w:r>
        <w:r w:rsidRPr="007F6323">
          <w:rPr>
            <w:rStyle w:val="a6"/>
            <w:iCs/>
            <w:lang w:val="en-US"/>
          </w:rPr>
          <w:t>@</w:t>
        </w:r>
        <w:r w:rsidRPr="00A173AD">
          <w:rPr>
            <w:rStyle w:val="a6"/>
            <w:iCs/>
            <w:lang w:val="en-US"/>
          </w:rPr>
          <w:t>ugpr</w:t>
        </w:r>
        <w:r w:rsidRPr="007F6323">
          <w:rPr>
            <w:rStyle w:val="a6"/>
            <w:iCs/>
            <w:lang w:val="en-US"/>
          </w:rPr>
          <w:t>.</w:t>
        </w:r>
        <w:r w:rsidRPr="00A173AD">
          <w:rPr>
            <w:rStyle w:val="a6"/>
            <w:iCs/>
            <w:lang w:val="en-US"/>
          </w:rPr>
          <w:t>ru</w:t>
        </w:r>
      </w:hyperlink>
      <w:r>
        <w:rPr>
          <w:rStyle w:val="a6"/>
          <w:iCs/>
          <w:lang w:val="en-US"/>
        </w:rPr>
        <w:t>)</w:t>
      </w:r>
    </w:p>
    <w:p w:rsidR="009F32C7" w:rsidRPr="00BE68C1" w:rsidRDefault="009F32C7" w:rsidP="009F32C7">
      <w:r w:rsidRPr="00106BA2">
        <w:rPr>
          <w:b/>
        </w:rPr>
        <w:t>Аннотация:</w:t>
      </w:r>
      <w:r>
        <w:t xml:space="preserve"> в статье рассмотрены возможности экономической экспертизы при установлении отсутствия ущерба компании при доказанности </w:t>
      </w:r>
      <w:proofErr w:type="spellStart"/>
      <w:r>
        <w:t>обналичивания</w:t>
      </w:r>
      <w:proofErr w:type="spellEnd"/>
      <w:r>
        <w:t xml:space="preserve"> денег. Авторы поясняют, какие вопросы</w:t>
      </w:r>
      <w:r w:rsidRPr="009F32C7">
        <w:t xml:space="preserve"> </w:t>
      </w:r>
      <w:r>
        <w:t>защитникам следует ставить экспертам по экономическим экспертизам в различных делах о хищениях</w:t>
      </w:r>
      <w:r w:rsidR="00BE68C1" w:rsidRPr="00BE68C1">
        <w:t>.</w:t>
      </w:r>
    </w:p>
    <w:p w:rsidR="00BE68C1" w:rsidRPr="00BE68C1" w:rsidRDefault="00BE68C1" w:rsidP="009F32C7">
      <w:pPr>
        <w:rPr>
          <w:lang w:val="en-US"/>
        </w:rPr>
      </w:pPr>
      <w:r w:rsidRPr="00106BA2">
        <w:rPr>
          <w:b/>
          <w:lang w:val="en-US"/>
        </w:rPr>
        <w:t>Abstract:</w:t>
      </w:r>
      <w:r w:rsidRPr="00BE68C1">
        <w:rPr>
          <w:lang w:val="en-US"/>
        </w:rPr>
        <w:t xml:space="preserve"> the article considers the possibilities of economic expertise in determining the absence of damage to the company with the proof of cashing money. The authors explain what questions defenders should put to experts in economic expertise in various cases of embezzlement</w:t>
      </w:r>
    </w:p>
    <w:p w:rsidR="009F32C7" w:rsidRDefault="009F32C7" w:rsidP="009F32C7">
      <w:r w:rsidRPr="00106BA2">
        <w:rPr>
          <w:b/>
        </w:rPr>
        <w:t>Ключевые слова:</w:t>
      </w:r>
      <w:r>
        <w:t xml:space="preserve"> мошенничество</w:t>
      </w:r>
      <w:r w:rsidR="00BE68C1">
        <w:t>;</w:t>
      </w:r>
      <w:r>
        <w:t xml:space="preserve"> экспертиза</w:t>
      </w:r>
      <w:r w:rsidR="00BE68C1">
        <w:t>;</w:t>
      </w:r>
      <w:r>
        <w:t xml:space="preserve"> судебно-экономическая экспертиза</w:t>
      </w:r>
      <w:r w:rsidR="00BE68C1">
        <w:t>.</w:t>
      </w:r>
    </w:p>
    <w:p w:rsidR="009F32C7" w:rsidRPr="00BE68C1" w:rsidRDefault="00BE68C1" w:rsidP="009F32C7">
      <w:pPr>
        <w:rPr>
          <w:lang w:val="en-US"/>
        </w:rPr>
      </w:pPr>
      <w:r w:rsidRPr="00106BA2">
        <w:rPr>
          <w:b/>
          <w:lang w:val="en-US"/>
        </w:rPr>
        <w:t>Keywords:</w:t>
      </w:r>
      <w:r w:rsidRPr="00BE68C1">
        <w:rPr>
          <w:lang w:val="en-US"/>
        </w:rPr>
        <w:t xml:space="preserve"> fraud; expertise; forensic economic expertise</w:t>
      </w:r>
      <w:r>
        <w:rPr>
          <w:lang w:val="en-US"/>
        </w:rPr>
        <w:t>.</w:t>
      </w:r>
    </w:p>
    <w:p w:rsidR="009F32C7" w:rsidRPr="00BE68C1" w:rsidRDefault="009F32C7" w:rsidP="009F32C7">
      <w:pPr>
        <w:rPr>
          <w:lang w:val="en-US"/>
        </w:rPr>
      </w:pPr>
    </w:p>
    <w:p w:rsidR="000068BD" w:rsidRPr="00106BA2" w:rsidRDefault="000068BD" w:rsidP="000068BD">
      <w:pPr>
        <w:rPr>
          <w:b/>
          <w:lang w:val="en-US"/>
        </w:rPr>
      </w:pPr>
      <w:r w:rsidRPr="00106BA2">
        <w:rPr>
          <w:b/>
        </w:rPr>
        <w:t>Дополнительная</w:t>
      </w:r>
      <w:r w:rsidRPr="00106BA2">
        <w:rPr>
          <w:b/>
          <w:lang w:val="en-US"/>
        </w:rPr>
        <w:t xml:space="preserve"> </w:t>
      </w:r>
      <w:r w:rsidRPr="00106BA2">
        <w:rPr>
          <w:b/>
        </w:rPr>
        <w:t>и</w:t>
      </w:r>
      <w:r w:rsidRPr="00106BA2">
        <w:rPr>
          <w:b/>
          <w:lang w:val="en-US"/>
        </w:rPr>
        <w:t xml:space="preserve"> </w:t>
      </w:r>
      <w:r w:rsidRPr="00106BA2">
        <w:rPr>
          <w:b/>
        </w:rPr>
        <w:t>повторная</w:t>
      </w:r>
      <w:r w:rsidRPr="00106BA2">
        <w:rPr>
          <w:b/>
          <w:lang w:val="en-US"/>
        </w:rPr>
        <w:t xml:space="preserve"> </w:t>
      </w:r>
      <w:r w:rsidRPr="00106BA2">
        <w:rPr>
          <w:b/>
        </w:rPr>
        <w:t>экспертиза</w:t>
      </w:r>
      <w:r w:rsidRPr="00106BA2">
        <w:rPr>
          <w:b/>
          <w:lang w:val="en-US"/>
        </w:rPr>
        <w:t xml:space="preserve"> </w:t>
      </w:r>
      <w:r w:rsidRPr="00106BA2">
        <w:rPr>
          <w:b/>
        </w:rPr>
        <w:t>в</w:t>
      </w:r>
      <w:r w:rsidRPr="00106BA2">
        <w:rPr>
          <w:b/>
          <w:lang w:val="en-US"/>
        </w:rPr>
        <w:t xml:space="preserve"> </w:t>
      </w:r>
      <w:r w:rsidRPr="00106BA2">
        <w:rPr>
          <w:b/>
        </w:rPr>
        <w:t>судебном</w:t>
      </w:r>
      <w:r w:rsidRPr="00106BA2">
        <w:rPr>
          <w:b/>
          <w:lang w:val="en-US"/>
        </w:rPr>
        <w:t xml:space="preserve"> </w:t>
      </w:r>
      <w:r w:rsidRPr="00106BA2">
        <w:rPr>
          <w:b/>
        </w:rPr>
        <w:t>следствии</w:t>
      </w:r>
      <w:r w:rsidRPr="00106BA2">
        <w:rPr>
          <w:b/>
          <w:lang w:val="en-US"/>
        </w:rPr>
        <w:t xml:space="preserve">: </w:t>
      </w:r>
      <w:r w:rsidRPr="00106BA2">
        <w:rPr>
          <w:b/>
        </w:rPr>
        <w:t>ошибки</w:t>
      </w:r>
      <w:r w:rsidRPr="00106BA2">
        <w:rPr>
          <w:b/>
          <w:lang w:val="en-US"/>
        </w:rPr>
        <w:t xml:space="preserve"> </w:t>
      </w:r>
      <w:r w:rsidRPr="00106BA2">
        <w:rPr>
          <w:b/>
        </w:rPr>
        <w:t>при</w:t>
      </w:r>
      <w:r w:rsidRPr="00106BA2">
        <w:rPr>
          <w:b/>
          <w:lang w:val="en-US"/>
        </w:rPr>
        <w:t xml:space="preserve"> </w:t>
      </w:r>
      <w:r w:rsidRPr="00106BA2">
        <w:rPr>
          <w:b/>
        </w:rPr>
        <w:t>назначении</w:t>
      </w:r>
      <w:r w:rsidRPr="00106BA2">
        <w:rPr>
          <w:b/>
          <w:lang w:val="en-US"/>
        </w:rPr>
        <w:t xml:space="preserve"> / Additional examination and re-examination in the judicial investigation: errors in the appointment</w:t>
      </w:r>
    </w:p>
    <w:p w:rsidR="000068BD" w:rsidRPr="000068BD" w:rsidRDefault="000068BD" w:rsidP="000068BD">
      <w:r w:rsidRPr="00106BA2">
        <w:rPr>
          <w:b/>
        </w:rPr>
        <w:t>Ефимовых И.Н.,</w:t>
      </w:r>
      <w:r w:rsidRPr="000068BD">
        <w:t xml:space="preserve"> аспирант Университета прокуратуры РФ, заместитель прокурора </w:t>
      </w:r>
      <w:proofErr w:type="spellStart"/>
      <w:r w:rsidRPr="000068BD">
        <w:t>Опаринского</w:t>
      </w:r>
      <w:proofErr w:type="spellEnd"/>
      <w:r w:rsidRPr="000068BD">
        <w:t xml:space="preserve"> района Кировской области</w:t>
      </w:r>
    </w:p>
    <w:p w:rsidR="000068BD" w:rsidRPr="00A4246E" w:rsidRDefault="000068BD" w:rsidP="000068BD">
      <w:pPr>
        <w:rPr>
          <w:lang w:val="en-US"/>
        </w:rPr>
      </w:pPr>
      <w:proofErr w:type="spellStart"/>
      <w:r w:rsidRPr="00106BA2">
        <w:rPr>
          <w:b/>
          <w:lang w:val="en-US"/>
        </w:rPr>
        <w:t>Efimovykh</w:t>
      </w:r>
      <w:proofErr w:type="spellEnd"/>
      <w:r w:rsidRPr="00106BA2">
        <w:rPr>
          <w:b/>
          <w:lang w:val="en-US"/>
        </w:rPr>
        <w:t xml:space="preserve"> I.N.,</w:t>
      </w:r>
      <w:r w:rsidRPr="000068BD">
        <w:rPr>
          <w:lang w:val="en-US"/>
        </w:rPr>
        <w:t xml:space="preserve"> post-graduate student of the University of </w:t>
      </w:r>
      <w:r w:rsidR="00106BA2" w:rsidRPr="000068BD">
        <w:rPr>
          <w:lang w:val="en-US"/>
        </w:rPr>
        <w:t xml:space="preserve">Prosecutor's </w:t>
      </w:r>
      <w:r w:rsidRPr="000068BD">
        <w:rPr>
          <w:lang w:val="en-US"/>
        </w:rPr>
        <w:t xml:space="preserve">office of the </w:t>
      </w:r>
      <w:r>
        <w:rPr>
          <w:lang w:val="en-US"/>
        </w:rPr>
        <w:t>RF</w:t>
      </w:r>
      <w:r w:rsidRPr="000068BD">
        <w:rPr>
          <w:lang w:val="en-US"/>
        </w:rPr>
        <w:t xml:space="preserve">, deputy prosecutor of </w:t>
      </w:r>
      <w:proofErr w:type="spellStart"/>
      <w:r w:rsidRPr="000068BD">
        <w:rPr>
          <w:lang w:val="en-US"/>
        </w:rPr>
        <w:t>Oparinsky</w:t>
      </w:r>
      <w:proofErr w:type="spellEnd"/>
      <w:r w:rsidRPr="000068BD">
        <w:rPr>
          <w:lang w:val="en-US"/>
        </w:rPr>
        <w:t xml:space="preserve"> district of the Kirov region</w:t>
      </w:r>
    </w:p>
    <w:p w:rsidR="000068BD" w:rsidRPr="000068BD" w:rsidRDefault="000068BD" w:rsidP="000068BD">
      <w:pPr>
        <w:rPr>
          <w:iCs/>
          <w:color w:val="0000FF" w:themeColor="hyperlink"/>
          <w:u w:val="single"/>
          <w:lang w:val="en-US"/>
        </w:rPr>
      </w:pPr>
      <w:r w:rsidRPr="007F6323">
        <w:rPr>
          <w:iCs/>
          <w:lang w:val="en-US"/>
        </w:rPr>
        <w:t>(</w:t>
      </w:r>
      <w:proofErr w:type="gramStart"/>
      <w:r w:rsidRPr="00A173AD">
        <w:rPr>
          <w:iCs/>
          <w:lang w:val="en-US"/>
        </w:rPr>
        <w:t>e</w:t>
      </w:r>
      <w:r w:rsidRPr="007F6323">
        <w:rPr>
          <w:iCs/>
          <w:lang w:val="en-US"/>
        </w:rPr>
        <w:t>-</w:t>
      </w:r>
      <w:r w:rsidRPr="00A173AD">
        <w:rPr>
          <w:iCs/>
          <w:lang w:val="en-US"/>
        </w:rPr>
        <w:t>mail</w:t>
      </w:r>
      <w:proofErr w:type="gramEnd"/>
      <w:r w:rsidRPr="007F6323">
        <w:rPr>
          <w:iCs/>
          <w:lang w:val="en-US"/>
        </w:rPr>
        <w:t xml:space="preserve">: </w:t>
      </w:r>
      <w:hyperlink r:id="rId12" w:history="1">
        <w:r w:rsidRPr="00A173AD">
          <w:rPr>
            <w:rStyle w:val="a6"/>
            <w:iCs/>
            <w:lang w:val="en-US"/>
          </w:rPr>
          <w:t>avtor</w:t>
        </w:r>
        <w:r w:rsidRPr="007F6323">
          <w:rPr>
            <w:rStyle w:val="a6"/>
            <w:iCs/>
            <w:lang w:val="en-US"/>
          </w:rPr>
          <w:t>@</w:t>
        </w:r>
        <w:r w:rsidRPr="00A173AD">
          <w:rPr>
            <w:rStyle w:val="a6"/>
            <w:iCs/>
            <w:lang w:val="en-US"/>
          </w:rPr>
          <w:t>ugpr</w:t>
        </w:r>
        <w:r w:rsidRPr="007F6323">
          <w:rPr>
            <w:rStyle w:val="a6"/>
            <w:iCs/>
            <w:lang w:val="en-US"/>
          </w:rPr>
          <w:t>.</w:t>
        </w:r>
        <w:r w:rsidRPr="00A173AD">
          <w:rPr>
            <w:rStyle w:val="a6"/>
            <w:iCs/>
            <w:lang w:val="en-US"/>
          </w:rPr>
          <w:t>ru</w:t>
        </w:r>
      </w:hyperlink>
      <w:r>
        <w:rPr>
          <w:rStyle w:val="a6"/>
          <w:iCs/>
          <w:lang w:val="en-US"/>
        </w:rPr>
        <w:t>)</w:t>
      </w:r>
    </w:p>
    <w:p w:rsidR="009F32C7" w:rsidRDefault="000068BD" w:rsidP="000068BD">
      <w:r w:rsidRPr="00106BA2">
        <w:rPr>
          <w:b/>
        </w:rPr>
        <w:t>Аннотация:</w:t>
      </w:r>
      <w:r>
        <w:t xml:space="preserve"> в статье указано на </w:t>
      </w:r>
      <w:r w:rsidRPr="000068BD">
        <w:t xml:space="preserve">несовершенство норм УПК о назначении дополнительной и повторной судебных экспертиз и уточняющих эти нормы разъяснений </w:t>
      </w:r>
      <w:r>
        <w:t>Верховного Суда РФ. Автор поясняет, к</w:t>
      </w:r>
      <w:r w:rsidRPr="000068BD">
        <w:t>акие ошибки допускают суды при разграничении предмета допроса эксперта и предмета дополнительной судебной экспертизы</w:t>
      </w:r>
      <w:r>
        <w:t>.</w:t>
      </w:r>
    </w:p>
    <w:p w:rsidR="000068BD" w:rsidRPr="000068BD" w:rsidRDefault="000068BD" w:rsidP="000068BD">
      <w:pPr>
        <w:rPr>
          <w:lang w:val="en-US"/>
        </w:rPr>
      </w:pPr>
      <w:r w:rsidRPr="00106BA2">
        <w:rPr>
          <w:b/>
          <w:lang w:val="en-US"/>
        </w:rPr>
        <w:t>Abstract:</w:t>
      </w:r>
      <w:r w:rsidRPr="000068BD">
        <w:rPr>
          <w:lang w:val="en-US"/>
        </w:rPr>
        <w:t xml:space="preserve"> the article points to the imperfection of the CPC rules on the appointment of additional and repeated forensic examinations and clarifications of the Supreme Court of the </w:t>
      </w:r>
      <w:r>
        <w:rPr>
          <w:lang w:val="en-US"/>
        </w:rPr>
        <w:t>RF</w:t>
      </w:r>
      <w:r w:rsidRPr="000068BD">
        <w:rPr>
          <w:lang w:val="en-US"/>
        </w:rPr>
        <w:t xml:space="preserve">. </w:t>
      </w:r>
      <w:r w:rsidRPr="000068BD">
        <w:rPr>
          <w:lang w:val="en-US"/>
        </w:rPr>
        <w:lastRenderedPageBreak/>
        <w:t>The author explains what mistakes are made by the courts in distinguishing the subject of interrogation of an expert and the subject of additional forensic examination.</w:t>
      </w:r>
    </w:p>
    <w:p w:rsidR="000068BD" w:rsidRPr="000068BD" w:rsidRDefault="000068BD" w:rsidP="000068BD">
      <w:r w:rsidRPr="00106BA2">
        <w:rPr>
          <w:b/>
        </w:rPr>
        <w:t>Ключевые слова:</w:t>
      </w:r>
      <w:r w:rsidRPr="000068BD">
        <w:t xml:space="preserve"> дополнительная экспертиза; повторная экспертиза; допрос эксперта в суде</w:t>
      </w:r>
    </w:p>
    <w:p w:rsidR="000068BD" w:rsidRPr="000068BD" w:rsidRDefault="000068BD" w:rsidP="000068BD">
      <w:pPr>
        <w:rPr>
          <w:lang w:val="en-US"/>
        </w:rPr>
      </w:pPr>
      <w:r w:rsidRPr="00106BA2">
        <w:rPr>
          <w:b/>
          <w:lang w:val="en-US"/>
        </w:rPr>
        <w:t>Keywords:</w:t>
      </w:r>
      <w:r w:rsidRPr="000068BD">
        <w:rPr>
          <w:lang w:val="en-US"/>
        </w:rPr>
        <w:t xml:space="preserve"> additional examination; re-examination; interrogation of an expert in court</w:t>
      </w:r>
      <w:r>
        <w:rPr>
          <w:lang w:val="en-US"/>
        </w:rPr>
        <w:t>.</w:t>
      </w:r>
    </w:p>
    <w:p w:rsidR="000068BD" w:rsidRDefault="000068BD" w:rsidP="000068BD">
      <w:pPr>
        <w:rPr>
          <w:lang w:val="en-US"/>
        </w:rPr>
      </w:pPr>
    </w:p>
    <w:p w:rsidR="00CD729C" w:rsidRPr="00CD729C" w:rsidRDefault="00CD729C" w:rsidP="00106BA2">
      <w:pPr>
        <w:rPr>
          <w:b/>
          <w:lang w:val="en-US"/>
        </w:rPr>
      </w:pPr>
      <w:r w:rsidRPr="00CD729C">
        <w:rPr>
          <w:b/>
        </w:rPr>
        <w:t>Последствия</w:t>
      </w:r>
      <w:r w:rsidRPr="00CD729C">
        <w:rPr>
          <w:b/>
          <w:lang w:val="en-US"/>
        </w:rPr>
        <w:t xml:space="preserve"> </w:t>
      </w:r>
      <w:r w:rsidRPr="00CD729C">
        <w:rPr>
          <w:b/>
        </w:rPr>
        <w:t>нарушения</w:t>
      </w:r>
      <w:r w:rsidRPr="00CD729C">
        <w:rPr>
          <w:b/>
          <w:lang w:val="en-US"/>
        </w:rPr>
        <w:t xml:space="preserve"> </w:t>
      </w:r>
      <w:r w:rsidRPr="00CD729C">
        <w:rPr>
          <w:b/>
        </w:rPr>
        <w:t>права</w:t>
      </w:r>
      <w:r w:rsidRPr="00CD729C">
        <w:rPr>
          <w:b/>
          <w:lang w:val="en-US"/>
        </w:rPr>
        <w:t xml:space="preserve"> </w:t>
      </w:r>
      <w:r w:rsidRPr="00CD729C">
        <w:rPr>
          <w:b/>
        </w:rPr>
        <w:t>обвиняемого</w:t>
      </w:r>
      <w:r w:rsidRPr="00CD729C">
        <w:rPr>
          <w:b/>
          <w:lang w:val="en-US"/>
        </w:rPr>
        <w:t xml:space="preserve"> </w:t>
      </w:r>
      <w:r w:rsidRPr="00CD729C">
        <w:rPr>
          <w:b/>
        </w:rPr>
        <w:t>на</w:t>
      </w:r>
      <w:r w:rsidRPr="00CD729C">
        <w:rPr>
          <w:b/>
          <w:lang w:val="en-US"/>
        </w:rPr>
        <w:t xml:space="preserve"> </w:t>
      </w:r>
      <w:r w:rsidRPr="00CD729C">
        <w:rPr>
          <w:b/>
        </w:rPr>
        <w:t>ознакомление</w:t>
      </w:r>
      <w:r w:rsidRPr="00CD729C">
        <w:rPr>
          <w:b/>
          <w:lang w:val="en-US"/>
        </w:rPr>
        <w:t xml:space="preserve"> </w:t>
      </w:r>
      <w:r w:rsidRPr="00CD729C">
        <w:rPr>
          <w:b/>
        </w:rPr>
        <w:t>с</w:t>
      </w:r>
      <w:r w:rsidRPr="00CD729C">
        <w:rPr>
          <w:b/>
          <w:lang w:val="en-US"/>
        </w:rPr>
        <w:t xml:space="preserve"> </w:t>
      </w:r>
      <w:proofErr w:type="spellStart"/>
      <w:r w:rsidRPr="00CD729C">
        <w:rPr>
          <w:b/>
        </w:rPr>
        <w:t>аудиопротоколом</w:t>
      </w:r>
      <w:proofErr w:type="spellEnd"/>
      <w:r w:rsidRPr="00CD729C">
        <w:rPr>
          <w:b/>
          <w:lang w:val="en-US"/>
        </w:rPr>
        <w:t xml:space="preserve"> / Consequences of violation of the right of the accused to familiarize with the </w:t>
      </w:r>
      <w:proofErr w:type="spellStart"/>
      <w:r w:rsidRPr="00CD729C">
        <w:rPr>
          <w:b/>
          <w:lang w:val="en-US"/>
        </w:rPr>
        <w:t>audioprotocol</w:t>
      </w:r>
      <w:proofErr w:type="spellEnd"/>
    </w:p>
    <w:p w:rsidR="00106BA2" w:rsidRPr="00486EE6" w:rsidRDefault="00106BA2" w:rsidP="00106BA2">
      <w:r>
        <w:rPr>
          <w:rStyle w:val="211"/>
        </w:rPr>
        <w:t>Калиновский К.</w:t>
      </w:r>
      <w:r w:rsidRPr="00486EE6">
        <w:rPr>
          <w:rStyle w:val="211"/>
        </w:rPr>
        <w:t>Б.,</w:t>
      </w:r>
      <w:r w:rsidRPr="00486EE6">
        <w:t xml:space="preserve"> </w:t>
      </w:r>
      <w:r w:rsidRPr="00486EE6">
        <w:rPr>
          <w:rStyle w:val="212"/>
        </w:rPr>
        <w:t xml:space="preserve">к. ю. н., доцент, заведующий кафедрой уголовно-процессуального права Северо-Западного филиала </w:t>
      </w:r>
      <w:r w:rsidRPr="00486EE6">
        <w:t>РГУП</w:t>
      </w:r>
    </w:p>
    <w:p w:rsidR="00106BA2" w:rsidRPr="00486EE6" w:rsidRDefault="00106BA2" w:rsidP="00106BA2">
      <w:pPr>
        <w:rPr>
          <w:lang w:val="en-US"/>
        </w:rPr>
      </w:pPr>
      <w:proofErr w:type="spellStart"/>
      <w:r>
        <w:rPr>
          <w:b/>
          <w:lang w:val="en-US"/>
        </w:rPr>
        <w:t>Kalinovsky</w:t>
      </w:r>
      <w:proofErr w:type="spellEnd"/>
      <w:r>
        <w:rPr>
          <w:b/>
          <w:lang w:val="en-US"/>
        </w:rPr>
        <w:t xml:space="preserve"> K.</w:t>
      </w:r>
      <w:r w:rsidRPr="00486EE6">
        <w:rPr>
          <w:b/>
          <w:lang w:val="en-US"/>
        </w:rPr>
        <w:t>B.</w:t>
      </w:r>
      <w:r w:rsidRPr="00486EE6">
        <w:rPr>
          <w:b/>
          <w:bCs/>
          <w:lang w:val="en-US"/>
        </w:rPr>
        <w:t>,</w:t>
      </w:r>
      <w:r w:rsidRPr="00486EE6">
        <w:rPr>
          <w:b/>
          <w:lang w:val="en-US"/>
        </w:rPr>
        <w:t xml:space="preserve"> </w:t>
      </w:r>
      <w:r w:rsidRPr="00486EE6">
        <w:rPr>
          <w:lang w:val="en-US"/>
        </w:rPr>
        <w:t xml:space="preserve">PhD in law, </w:t>
      </w:r>
      <w:r w:rsidRPr="00486EE6">
        <w:rPr>
          <w:rStyle w:val="translation-chunk"/>
          <w:lang w:val="en-US"/>
        </w:rPr>
        <w:t>associate professor,</w:t>
      </w:r>
      <w:r w:rsidRPr="00486EE6">
        <w:rPr>
          <w:rStyle w:val="212"/>
          <w:lang w:val="en-US"/>
        </w:rPr>
        <w:t xml:space="preserve"> head of department of criminal law and procedure of the North-West branch of the RSUJ</w:t>
      </w:r>
    </w:p>
    <w:p w:rsidR="00106BA2" w:rsidRDefault="00106BA2" w:rsidP="00106BA2">
      <w:pPr>
        <w:pStyle w:val="21"/>
        <w:ind w:left="0"/>
        <w:rPr>
          <w:lang w:val="en-US"/>
        </w:rPr>
      </w:pPr>
      <w:r w:rsidRPr="00A14258">
        <w:rPr>
          <w:lang w:val="en-US"/>
        </w:rPr>
        <w:t>(</w:t>
      </w:r>
      <w:proofErr w:type="gramStart"/>
      <w:r w:rsidRPr="00486EE6">
        <w:rPr>
          <w:lang w:val="en-US"/>
        </w:rPr>
        <w:t>e</w:t>
      </w:r>
      <w:r w:rsidRPr="00A14258">
        <w:rPr>
          <w:lang w:val="en-US"/>
        </w:rPr>
        <w:t>-</w:t>
      </w:r>
      <w:r w:rsidRPr="00486EE6">
        <w:rPr>
          <w:lang w:val="en-US"/>
        </w:rPr>
        <w:t>mail</w:t>
      </w:r>
      <w:proofErr w:type="gramEnd"/>
      <w:r w:rsidRPr="00A14258">
        <w:rPr>
          <w:lang w:val="en-US"/>
        </w:rPr>
        <w:t xml:space="preserve">: </w:t>
      </w:r>
      <w:hyperlink r:id="rId13" w:history="1">
        <w:r w:rsidRPr="00486EE6">
          <w:rPr>
            <w:rStyle w:val="a6"/>
            <w:lang w:val="en-US"/>
          </w:rPr>
          <w:t>avtor</w:t>
        </w:r>
        <w:r w:rsidRPr="00A14258">
          <w:rPr>
            <w:rStyle w:val="a6"/>
            <w:lang w:val="en-US"/>
          </w:rPr>
          <w:t>@</w:t>
        </w:r>
        <w:r w:rsidRPr="00486EE6">
          <w:rPr>
            <w:rStyle w:val="a6"/>
            <w:lang w:val="en-US"/>
          </w:rPr>
          <w:t>ugpr</w:t>
        </w:r>
        <w:r w:rsidRPr="00A14258">
          <w:rPr>
            <w:rStyle w:val="a6"/>
            <w:lang w:val="en-US"/>
          </w:rPr>
          <w:t>.</w:t>
        </w:r>
        <w:r w:rsidRPr="00486EE6">
          <w:rPr>
            <w:rStyle w:val="a6"/>
            <w:lang w:val="en-US"/>
          </w:rPr>
          <w:t>ru</w:t>
        </w:r>
      </w:hyperlink>
      <w:r w:rsidRPr="00A14258">
        <w:rPr>
          <w:lang w:val="en-US"/>
        </w:rPr>
        <w:t>)</w:t>
      </w:r>
    </w:p>
    <w:p w:rsidR="00CD729C" w:rsidRDefault="00CD729C" w:rsidP="00106BA2">
      <w:pPr>
        <w:pStyle w:val="21"/>
        <w:ind w:left="0"/>
      </w:pPr>
      <w:r w:rsidRPr="00CD729C">
        <w:rPr>
          <w:b/>
        </w:rPr>
        <w:t>Аннотация:</w:t>
      </w:r>
      <w:r w:rsidRPr="00CD729C">
        <w:t xml:space="preserve"> </w:t>
      </w:r>
      <w:r>
        <w:t xml:space="preserve">в материале </w:t>
      </w:r>
      <w:r w:rsidRPr="00CD729C">
        <w:t>выделяются три последствия нарушения права обвиняемого на ознакомление с аудиозаписью судебного заседания суда первой инстанции: возвращение дела на предыдущую стадию, отмена апелляционного постановления (определения) и вынесение частного постановления (определения</w:t>
      </w:r>
      <w:r>
        <w:t>).</w:t>
      </w:r>
    </w:p>
    <w:p w:rsidR="00CD729C" w:rsidRPr="00CD729C" w:rsidRDefault="00CD729C" w:rsidP="00106BA2">
      <w:pPr>
        <w:pStyle w:val="21"/>
        <w:ind w:left="0"/>
        <w:rPr>
          <w:lang w:val="en-US"/>
        </w:rPr>
      </w:pPr>
      <w:r w:rsidRPr="00CD729C">
        <w:rPr>
          <w:b/>
          <w:lang w:val="en-US"/>
        </w:rPr>
        <w:t>Abstract:</w:t>
      </w:r>
      <w:r w:rsidRPr="00CD729C">
        <w:rPr>
          <w:lang w:val="en-US"/>
        </w:rPr>
        <w:t xml:space="preserve"> in a material there are three consequences of violating the rights of the accused to review the audio recording of the hearing the court of first instance: the case for the previous stage, the abolition of appeal resolution (decision) and making private decisions (decision).</w:t>
      </w:r>
    </w:p>
    <w:p w:rsidR="00106BA2" w:rsidRDefault="00CD729C" w:rsidP="000068BD">
      <w:r w:rsidRPr="00CD729C">
        <w:rPr>
          <w:b/>
        </w:rPr>
        <w:t>Ключевые слова:</w:t>
      </w:r>
      <w:r w:rsidRPr="00CD729C">
        <w:t xml:space="preserve"> </w:t>
      </w:r>
      <w:proofErr w:type="spellStart"/>
      <w:r w:rsidRPr="00CD729C">
        <w:t>аудиопротокол</w:t>
      </w:r>
      <w:proofErr w:type="spellEnd"/>
      <w:r>
        <w:t>;</w:t>
      </w:r>
      <w:r w:rsidRPr="00CD729C">
        <w:t xml:space="preserve"> фиксация хода и результатов судебного заседания</w:t>
      </w:r>
      <w:r>
        <w:t>;</w:t>
      </w:r>
      <w:r w:rsidRPr="00CD729C">
        <w:t xml:space="preserve"> существенное нарушение уголовно-процессуального закона, основан</w:t>
      </w:r>
      <w:r>
        <w:t>ия для отмены судебного решения.</w:t>
      </w:r>
    </w:p>
    <w:p w:rsidR="00CD729C" w:rsidRPr="00CD729C" w:rsidRDefault="00CD729C" w:rsidP="000068BD">
      <w:pPr>
        <w:rPr>
          <w:lang w:val="en-US"/>
        </w:rPr>
      </w:pPr>
      <w:r w:rsidRPr="00CD729C">
        <w:rPr>
          <w:b/>
          <w:lang w:val="en-US"/>
        </w:rPr>
        <w:t>Keywords:</w:t>
      </w:r>
      <w:r>
        <w:rPr>
          <w:lang w:val="en-US"/>
        </w:rPr>
        <w:t xml:space="preserve"> </w:t>
      </w:r>
      <w:proofErr w:type="spellStart"/>
      <w:r>
        <w:rPr>
          <w:lang w:val="en-US"/>
        </w:rPr>
        <w:t>audio</w:t>
      </w:r>
      <w:r w:rsidRPr="00CD729C">
        <w:rPr>
          <w:lang w:val="en-US"/>
        </w:rPr>
        <w:t>protocol</w:t>
      </w:r>
      <w:proofErr w:type="spellEnd"/>
      <w:r w:rsidRPr="00CD729C">
        <w:rPr>
          <w:lang w:val="en-US"/>
        </w:rPr>
        <w:t>; fixation of the course and results of the court session; significant violation of the criminal procedure law, grounds for cancellation of the court decision.</w:t>
      </w:r>
    </w:p>
    <w:p w:rsidR="00CD729C" w:rsidRPr="00CD729C" w:rsidRDefault="00CD729C" w:rsidP="000068BD">
      <w:pPr>
        <w:rPr>
          <w:lang w:val="en-US"/>
        </w:rPr>
      </w:pPr>
    </w:p>
    <w:p w:rsidR="006C4BE3" w:rsidRDefault="006C4BE3" w:rsidP="0060254D">
      <w:pPr>
        <w:autoSpaceDE w:val="0"/>
        <w:autoSpaceDN w:val="0"/>
        <w:adjustRightInd w:val="0"/>
        <w:rPr>
          <w:b/>
          <w:bCs/>
        </w:rPr>
      </w:pPr>
      <w:r w:rsidRPr="006C4BE3">
        <w:rPr>
          <w:b/>
          <w:bCs/>
        </w:rPr>
        <w:t>Обоснованность обвинения при продлении заключения под стражу</w:t>
      </w:r>
      <w:r>
        <w:rPr>
          <w:b/>
          <w:bCs/>
        </w:rPr>
        <w:t xml:space="preserve"> / </w:t>
      </w:r>
      <w:proofErr w:type="spellStart"/>
      <w:r w:rsidRPr="006C4BE3">
        <w:rPr>
          <w:b/>
          <w:bCs/>
        </w:rPr>
        <w:t>Validity</w:t>
      </w:r>
      <w:proofErr w:type="spellEnd"/>
      <w:r w:rsidRPr="006C4BE3">
        <w:rPr>
          <w:b/>
          <w:bCs/>
        </w:rPr>
        <w:t xml:space="preserve"> </w:t>
      </w:r>
      <w:proofErr w:type="spellStart"/>
      <w:r w:rsidRPr="006C4BE3">
        <w:rPr>
          <w:b/>
          <w:bCs/>
        </w:rPr>
        <w:t>of</w:t>
      </w:r>
      <w:proofErr w:type="spellEnd"/>
      <w:r w:rsidRPr="006C4BE3">
        <w:rPr>
          <w:b/>
          <w:bCs/>
        </w:rPr>
        <w:t xml:space="preserve"> </w:t>
      </w:r>
      <w:proofErr w:type="spellStart"/>
      <w:r w:rsidRPr="006C4BE3">
        <w:rPr>
          <w:b/>
          <w:bCs/>
        </w:rPr>
        <w:t>the</w:t>
      </w:r>
      <w:proofErr w:type="spellEnd"/>
      <w:r w:rsidRPr="006C4BE3">
        <w:rPr>
          <w:b/>
          <w:bCs/>
        </w:rPr>
        <w:t xml:space="preserve"> </w:t>
      </w:r>
      <w:proofErr w:type="spellStart"/>
      <w:r w:rsidRPr="006C4BE3">
        <w:rPr>
          <w:b/>
          <w:bCs/>
        </w:rPr>
        <w:t>charge</w:t>
      </w:r>
      <w:proofErr w:type="spellEnd"/>
      <w:r w:rsidRPr="006C4BE3">
        <w:rPr>
          <w:b/>
          <w:bCs/>
        </w:rPr>
        <w:t xml:space="preserve"> </w:t>
      </w:r>
      <w:proofErr w:type="spellStart"/>
      <w:r w:rsidRPr="006C4BE3">
        <w:rPr>
          <w:b/>
          <w:bCs/>
        </w:rPr>
        <w:t>in</w:t>
      </w:r>
      <w:proofErr w:type="spellEnd"/>
      <w:r w:rsidRPr="006C4BE3">
        <w:rPr>
          <w:b/>
          <w:bCs/>
        </w:rPr>
        <w:t xml:space="preserve"> </w:t>
      </w:r>
      <w:proofErr w:type="spellStart"/>
      <w:r w:rsidRPr="006C4BE3">
        <w:rPr>
          <w:b/>
          <w:bCs/>
        </w:rPr>
        <w:t>the</w:t>
      </w:r>
      <w:proofErr w:type="spellEnd"/>
      <w:r w:rsidRPr="006C4BE3">
        <w:rPr>
          <w:b/>
          <w:bCs/>
        </w:rPr>
        <w:t xml:space="preserve"> </w:t>
      </w:r>
      <w:proofErr w:type="spellStart"/>
      <w:r w:rsidRPr="006C4BE3">
        <w:rPr>
          <w:b/>
          <w:bCs/>
        </w:rPr>
        <w:t>extension</w:t>
      </w:r>
      <w:proofErr w:type="spellEnd"/>
      <w:r w:rsidRPr="006C4BE3">
        <w:rPr>
          <w:b/>
          <w:bCs/>
        </w:rPr>
        <w:t xml:space="preserve"> </w:t>
      </w:r>
      <w:proofErr w:type="spellStart"/>
      <w:r w:rsidRPr="006C4BE3">
        <w:rPr>
          <w:b/>
          <w:bCs/>
        </w:rPr>
        <w:t>of</w:t>
      </w:r>
      <w:proofErr w:type="spellEnd"/>
      <w:r w:rsidRPr="006C4BE3">
        <w:rPr>
          <w:b/>
          <w:bCs/>
        </w:rPr>
        <w:t xml:space="preserve"> </w:t>
      </w:r>
      <w:proofErr w:type="spellStart"/>
      <w:r w:rsidRPr="006C4BE3">
        <w:rPr>
          <w:b/>
          <w:bCs/>
        </w:rPr>
        <w:t>detention</w:t>
      </w:r>
      <w:proofErr w:type="spellEnd"/>
    </w:p>
    <w:p w:rsidR="006C4BE3" w:rsidRDefault="0060254D" w:rsidP="0060254D">
      <w:pPr>
        <w:autoSpaceDE w:val="0"/>
        <w:autoSpaceDN w:val="0"/>
        <w:adjustRightInd w:val="0"/>
      </w:pPr>
      <w:r w:rsidRPr="00A173AD">
        <w:rPr>
          <w:b/>
          <w:bCs/>
        </w:rPr>
        <w:t>Качалова О.В.</w:t>
      </w:r>
      <w:r w:rsidRPr="00A173AD">
        <w:t xml:space="preserve">, д. ю. н., </w:t>
      </w:r>
      <w:r w:rsidR="006C4BE3" w:rsidRPr="006C4BE3">
        <w:t xml:space="preserve">руководитель научного </w:t>
      </w:r>
      <w:proofErr w:type="gramStart"/>
      <w:r w:rsidR="006C4BE3" w:rsidRPr="006C4BE3">
        <w:t>направления исследования проблем уголовного судопроизводства Научного центра исследования проблем правосудия</w:t>
      </w:r>
      <w:proofErr w:type="gramEnd"/>
      <w:r w:rsidR="006C4BE3" w:rsidRPr="006C4BE3">
        <w:t xml:space="preserve"> </w:t>
      </w:r>
      <w:r w:rsidR="006C4BE3">
        <w:t>РГУП</w:t>
      </w:r>
    </w:p>
    <w:p w:rsidR="0060254D" w:rsidRPr="006C4BE3" w:rsidRDefault="0060254D" w:rsidP="0060254D">
      <w:pPr>
        <w:autoSpaceDE w:val="0"/>
        <w:autoSpaceDN w:val="0"/>
        <w:adjustRightInd w:val="0"/>
        <w:rPr>
          <w:lang w:val="en-US"/>
        </w:rPr>
      </w:pPr>
      <w:proofErr w:type="spellStart"/>
      <w:r w:rsidRPr="00A173AD">
        <w:rPr>
          <w:b/>
          <w:bCs/>
          <w:lang w:val="en-US"/>
        </w:rPr>
        <w:t>Kachalova</w:t>
      </w:r>
      <w:proofErr w:type="spellEnd"/>
      <w:r w:rsidRPr="006C4BE3">
        <w:rPr>
          <w:b/>
          <w:bCs/>
          <w:lang w:val="en-US"/>
        </w:rPr>
        <w:t xml:space="preserve"> </w:t>
      </w:r>
      <w:r w:rsidRPr="00A173AD">
        <w:rPr>
          <w:b/>
          <w:bCs/>
          <w:lang w:val="en-US"/>
        </w:rPr>
        <w:t>O</w:t>
      </w:r>
      <w:r w:rsidRPr="006C4BE3">
        <w:rPr>
          <w:b/>
          <w:bCs/>
          <w:lang w:val="en-US"/>
        </w:rPr>
        <w:t>.</w:t>
      </w:r>
      <w:r w:rsidRPr="00A173AD">
        <w:rPr>
          <w:b/>
          <w:bCs/>
          <w:lang w:val="en-US"/>
        </w:rPr>
        <w:t>V</w:t>
      </w:r>
      <w:r w:rsidRPr="006C4BE3">
        <w:rPr>
          <w:b/>
          <w:bCs/>
          <w:lang w:val="en-US"/>
        </w:rPr>
        <w:t>.</w:t>
      </w:r>
      <w:r w:rsidRPr="006C4BE3">
        <w:rPr>
          <w:lang w:val="en-US"/>
        </w:rPr>
        <w:t xml:space="preserve">, </w:t>
      </w:r>
      <w:r w:rsidRPr="00A173AD">
        <w:rPr>
          <w:lang w:val="en-US"/>
        </w:rPr>
        <w:t>doctor</w:t>
      </w:r>
      <w:r w:rsidRPr="006C4BE3">
        <w:rPr>
          <w:lang w:val="en-US"/>
        </w:rPr>
        <w:t xml:space="preserve"> </w:t>
      </w:r>
      <w:r w:rsidRPr="00A173AD">
        <w:rPr>
          <w:lang w:val="en-US"/>
        </w:rPr>
        <w:t>of</w:t>
      </w:r>
      <w:r w:rsidRPr="006C4BE3">
        <w:rPr>
          <w:lang w:val="en-US"/>
        </w:rPr>
        <w:t xml:space="preserve"> </w:t>
      </w:r>
      <w:r w:rsidRPr="00A173AD">
        <w:rPr>
          <w:lang w:val="en-US"/>
        </w:rPr>
        <w:t>law</w:t>
      </w:r>
      <w:r w:rsidRPr="006C4BE3">
        <w:rPr>
          <w:lang w:val="en-US"/>
        </w:rPr>
        <w:t xml:space="preserve">, </w:t>
      </w:r>
      <w:r w:rsidR="006C4BE3" w:rsidRPr="006C4BE3">
        <w:rPr>
          <w:lang w:val="en-US"/>
        </w:rPr>
        <w:t xml:space="preserve">head of the scientific direction of research of problems of criminal proceedings of the </w:t>
      </w:r>
      <w:proofErr w:type="gramStart"/>
      <w:r w:rsidR="006C4BE3" w:rsidRPr="006C4BE3">
        <w:rPr>
          <w:lang w:val="en-US"/>
        </w:rPr>
        <w:t>Scientific</w:t>
      </w:r>
      <w:proofErr w:type="gramEnd"/>
      <w:r w:rsidR="006C4BE3" w:rsidRPr="006C4BE3">
        <w:rPr>
          <w:lang w:val="en-US"/>
        </w:rPr>
        <w:t xml:space="preserve"> center of research of problems of justice of </w:t>
      </w:r>
      <w:r w:rsidRPr="00A173AD">
        <w:rPr>
          <w:lang w:val="en-US"/>
        </w:rPr>
        <w:t>RSUJ</w:t>
      </w:r>
    </w:p>
    <w:p w:rsidR="0060254D" w:rsidRDefault="0060254D" w:rsidP="0060254D">
      <w:pPr>
        <w:rPr>
          <w:rStyle w:val="a6"/>
          <w:iCs/>
          <w:lang w:val="en-US"/>
        </w:rPr>
      </w:pPr>
      <w:r w:rsidRPr="007F6323">
        <w:rPr>
          <w:iCs/>
          <w:lang w:val="en-US"/>
        </w:rPr>
        <w:t>(</w:t>
      </w:r>
      <w:proofErr w:type="gramStart"/>
      <w:r w:rsidRPr="00A173AD">
        <w:rPr>
          <w:iCs/>
          <w:lang w:val="en-US"/>
        </w:rPr>
        <w:t>e</w:t>
      </w:r>
      <w:r w:rsidRPr="007F6323">
        <w:rPr>
          <w:iCs/>
          <w:lang w:val="en-US"/>
        </w:rPr>
        <w:t>-</w:t>
      </w:r>
      <w:r w:rsidRPr="00A173AD">
        <w:rPr>
          <w:iCs/>
          <w:lang w:val="en-US"/>
        </w:rPr>
        <w:t>mail</w:t>
      </w:r>
      <w:proofErr w:type="gramEnd"/>
      <w:r w:rsidRPr="007F6323">
        <w:rPr>
          <w:iCs/>
          <w:lang w:val="en-US"/>
        </w:rPr>
        <w:t xml:space="preserve">: </w:t>
      </w:r>
      <w:hyperlink r:id="rId14" w:history="1">
        <w:r w:rsidRPr="00A173AD">
          <w:rPr>
            <w:rStyle w:val="a6"/>
            <w:iCs/>
            <w:lang w:val="en-US"/>
          </w:rPr>
          <w:t>avtor</w:t>
        </w:r>
        <w:r w:rsidRPr="007F6323">
          <w:rPr>
            <w:rStyle w:val="a6"/>
            <w:iCs/>
            <w:lang w:val="en-US"/>
          </w:rPr>
          <w:t>@</w:t>
        </w:r>
        <w:r w:rsidRPr="00A173AD">
          <w:rPr>
            <w:rStyle w:val="a6"/>
            <w:iCs/>
            <w:lang w:val="en-US"/>
          </w:rPr>
          <w:t>ugpr</w:t>
        </w:r>
        <w:r w:rsidRPr="007F6323">
          <w:rPr>
            <w:rStyle w:val="a6"/>
            <w:iCs/>
            <w:lang w:val="en-US"/>
          </w:rPr>
          <w:t>.</w:t>
        </w:r>
        <w:r w:rsidRPr="00A173AD">
          <w:rPr>
            <w:rStyle w:val="a6"/>
            <w:iCs/>
            <w:lang w:val="en-US"/>
          </w:rPr>
          <w:t>ru</w:t>
        </w:r>
      </w:hyperlink>
      <w:r>
        <w:rPr>
          <w:rStyle w:val="a6"/>
          <w:iCs/>
          <w:lang w:val="en-US"/>
        </w:rPr>
        <w:t>)</w:t>
      </w:r>
    </w:p>
    <w:p w:rsidR="0060254D" w:rsidRPr="006C4BE3" w:rsidRDefault="006C4BE3" w:rsidP="00A173AD">
      <w:r w:rsidRPr="00106BA2">
        <w:rPr>
          <w:b/>
        </w:rPr>
        <w:t>Аннотация:</w:t>
      </w:r>
      <w:r>
        <w:t xml:space="preserve"> </w:t>
      </w:r>
      <w:r w:rsidR="00971461">
        <w:t xml:space="preserve">автор отстаивает позицию о том, что термин </w:t>
      </w:r>
      <w:r w:rsidR="00971461" w:rsidRPr="003D2FC1">
        <w:t xml:space="preserve">«обоснованность подозрения», </w:t>
      </w:r>
      <w:r w:rsidR="00971461">
        <w:t xml:space="preserve">который </w:t>
      </w:r>
      <w:proofErr w:type="gramStart"/>
      <w:r w:rsidR="00971461">
        <w:t>использует</w:t>
      </w:r>
      <w:r w:rsidR="00971461" w:rsidRPr="003D2FC1">
        <w:t xml:space="preserve"> ЕСПЧ в автономном значении означает</w:t>
      </w:r>
      <w:proofErr w:type="gramEnd"/>
      <w:r w:rsidR="00971461" w:rsidRPr="003D2FC1">
        <w:t xml:space="preserve"> причастность лица к совершенному преступлению</w:t>
      </w:r>
      <w:r w:rsidR="00971461">
        <w:t>,</w:t>
      </w:r>
      <w:r w:rsidR="00971461" w:rsidRPr="003D2FC1">
        <w:t xml:space="preserve"> и </w:t>
      </w:r>
      <w:r w:rsidR="00971461">
        <w:t xml:space="preserve">его нельзя </w:t>
      </w:r>
      <w:r w:rsidR="00971461" w:rsidRPr="003D2FC1">
        <w:t>трактовать</w:t>
      </w:r>
      <w:r w:rsidR="00971461">
        <w:t>,</w:t>
      </w:r>
      <w:r w:rsidR="00971461" w:rsidRPr="003D2FC1">
        <w:t xml:space="preserve"> как исключающий обоснованность обвинения</w:t>
      </w:r>
      <w:r w:rsidR="00971461">
        <w:t>.</w:t>
      </w:r>
    </w:p>
    <w:p w:rsidR="00B20E6F" w:rsidRPr="00106BA2" w:rsidRDefault="00971461" w:rsidP="001308CC">
      <w:pPr>
        <w:rPr>
          <w:lang w:val="en-US"/>
        </w:rPr>
      </w:pPr>
      <w:r w:rsidRPr="00106BA2">
        <w:rPr>
          <w:b/>
          <w:lang w:val="en-US"/>
        </w:rPr>
        <w:t>Abstract:</w:t>
      </w:r>
      <w:r w:rsidRPr="00971461">
        <w:rPr>
          <w:lang w:val="en-US"/>
        </w:rPr>
        <w:t xml:space="preserve"> the author defends the position that the term «validity of suspicion», which is used by the ECHR in the autonomous meaning means the involvement of </w:t>
      </w:r>
      <w:r w:rsidR="00106BA2">
        <w:rPr>
          <w:lang w:val="en-US"/>
        </w:rPr>
        <w:t>a person in a crime, and it can</w:t>
      </w:r>
      <w:r w:rsidRPr="00971461">
        <w:rPr>
          <w:lang w:val="en-US"/>
        </w:rPr>
        <w:t>not be interpreted as excluding the validity of the charges.</w:t>
      </w:r>
    </w:p>
    <w:p w:rsidR="00971461" w:rsidRPr="00971461" w:rsidRDefault="00971461" w:rsidP="001308CC">
      <w:r w:rsidRPr="00106BA2">
        <w:rPr>
          <w:b/>
        </w:rPr>
        <w:t>Ключевые слова:</w:t>
      </w:r>
      <w:r>
        <w:t xml:space="preserve"> обоснованность подозрения; обоснованность обвинения; основания для заключения под стражу.</w:t>
      </w:r>
    </w:p>
    <w:p w:rsidR="004F0B24" w:rsidRPr="002D1C58" w:rsidRDefault="00971461" w:rsidP="005D02CD">
      <w:pPr>
        <w:rPr>
          <w:lang w:val="en-US"/>
        </w:rPr>
      </w:pPr>
      <w:r w:rsidRPr="00106BA2">
        <w:rPr>
          <w:b/>
          <w:lang w:val="en-US"/>
        </w:rPr>
        <w:t>Keywords:</w:t>
      </w:r>
      <w:r w:rsidRPr="00971461">
        <w:rPr>
          <w:lang w:val="en-US"/>
        </w:rPr>
        <w:t xml:space="preserve"> validity of the suspicion; the validity of the charges and basis for detention.</w:t>
      </w:r>
    </w:p>
    <w:p w:rsidR="00971461" w:rsidRPr="002D1C58" w:rsidRDefault="00971461" w:rsidP="005D02CD">
      <w:pPr>
        <w:rPr>
          <w:lang w:val="en-US"/>
        </w:rPr>
      </w:pPr>
    </w:p>
    <w:p w:rsidR="00971461" w:rsidRPr="00106BA2" w:rsidRDefault="00971461" w:rsidP="005D02CD">
      <w:pPr>
        <w:rPr>
          <w:b/>
          <w:lang w:val="en-US"/>
        </w:rPr>
      </w:pPr>
      <w:r w:rsidRPr="00106BA2">
        <w:rPr>
          <w:b/>
        </w:rPr>
        <w:t>Соотношение</w:t>
      </w:r>
      <w:r w:rsidRPr="00106BA2">
        <w:rPr>
          <w:b/>
          <w:lang w:val="en-US"/>
        </w:rPr>
        <w:t xml:space="preserve"> </w:t>
      </w:r>
      <w:r w:rsidRPr="00106BA2">
        <w:rPr>
          <w:b/>
        </w:rPr>
        <w:t>цены</w:t>
      </w:r>
      <w:r w:rsidRPr="00106BA2">
        <w:rPr>
          <w:b/>
          <w:lang w:val="en-US"/>
        </w:rPr>
        <w:t xml:space="preserve"> </w:t>
      </w:r>
      <w:r w:rsidRPr="00106BA2">
        <w:rPr>
          <w:b/>
        </w:rPr>
        <w:t>и</w:t>
      </w:r>
      <w:r w:rsidRPr="00106BA2">
        <w:rPr>
          <w:b/>
          <w:lang w:val="en-US"/>
        </w:rPr>
        <w:t xml:space="preserve"> </w:t>
      </w:r>
      <w:r w:rsidRPr="00106BA2">
        <w:rPr>
          <w:b/>
        </w:rPr>
        <w:t>стоимости</w:t>
      </w:r>
      <w:r w:rsidRPr="00106BA2">
        <w:rPr>
          <w:b/>
          <w:lang w:val="en-US"/>
        </w:rPr>
        <w:t xml:space="preserve"> </w:t>
      </w:r>
      <w:r w:rsidRPr="00106BA2">
        <w:rPr>
          <w:b/>
        </w:rPr>
        <w:t>в</w:t>
      </w:r>
      <w:r w:rsidRPr="00106BA2">
        <w:rPr>
          <w:b/>
          <w:lang w:val="en-US"/>
        </w:rPr>
        <w:t xml:space="preserve"> </w:t>
      </w:r>
      <w:r w:rsidRPr="00106BA2">
        <w:rPr>
          <w:b/>
        </w:rPr>
        <w:t>уголовном</w:t>
      </w:r>
      <w:r w:rsidRPr="00106BA2">
        <w:rPr>
          <w:b/>
          <w:lang w:val="en-US"/>
        </w:rPr>
        <w:t xml:space="preserve"> </w:t>
      </w:r>
      <w:r w:rsidRPr="00106BA2">
        <w:rPr>
          <w:b/>
        </w:rPr>
        <w:t>деле</w:t>
      </w:r>
      <w:r w:rsidRPr="00106BA2">
        <w:rPr>
          <w:b/>
          <w:lang w:val="en-US"/>
        </w:rPr>
        <w:t xml:space="preserve"> / </w:t>
      </w:r>
      <w:r w:rsidR="00933D53" w:rsidRPr="00106BA2">
        <w:rPr>
          <w:b/>
          <w:lang w:val="en-US"/>
        </w:rPr>
        <w:t>Correlation between price and cost in a criminal case</w:t>
      </w:r>
    </w:p>
    <w:p w:rsidR="0055202F" w:rsidRPr="00A173AD" w:rsidRDefault="0055202F" w:rsidP="0055202F">
      <w:pPr>
        <w:pStyle w:val="21"/>
        <w:suppressAutoHyphens/>
        <w:ind w:left="0"/>
        <w:contextualSpacing/>
      </w:pPr>
      <w:r w:rsidRPr="00A173AD">
        <w:rPr>
          <w:rStyle w:val="211"/>
        </w:rPr>
        <w:t>Куприянов А. А.,</w:t>
      </w:r>
      <w:r w:rsidRPr="00A173AD">
        <w:t xml:space="preserve"> почетный адвокат России, почетный юрист г. Москвы, руководитель юридической фирмы «Адвокатская контора Алексея Куприянова»</w:t>
      </w:r>
    </w:p>
    <w:p w:rsidR="0055202F" w:rsidRPr="00A173AD" w:rsidRDefault="0055202F" w:rsidP="0055202F">
      <w:pPr>
        <w:pStyle w:val="21"/>
        <w:ind w:left="0"/>
        <w:rPr>
          <w:lang w:val="en-US"/>
        </w:rPr>
      </w:pPr>
      <w:proofErr w:type="spellStart"/>
      <w:r w:rsidRPr="00A173AD">
        <w:rPr>
          <w:b/>
          <w:lang w:val="en-US"/>
        </w:rPr>
        <w:t>Kupriyanov</w:t>
      </w:r>
      <w:proofErr w:type="spellEnd"/>
      <w:r w:rsidRPr="00A173AD">
        <w:rPr>
          <w:b/>
          <w:lang w:val="en-US"/>
        </w:rPr>
        <w:t xml:space="preserve"> A. </w:t>
      </w:r>
      <w:proofErr w:type="gramStart"/>
      <w:r w:rsidRPr="00A173AD">
        <w:rPr>
          <w:b/>
        </w:rPr>
        <w:t>А</w:t>
      </w:r>
      <w:r w:rsidRPr="00D4502D">
        <w:rPr>
          <w:b/>
          <w:lang w:val="en-US"/>
        </w:rPr>
        <w:t>.</w:t>
      </w:r>
      <w:r w:rsidRPr="00A173AD">
        <w:rPr>
          <w:lang w:val="en-US"/>
        </w:rPr>
        <w:t>,</w:t>
      </w:r>
      <w:proofErr w:type="gramEnd"/>
      <w:r w:rsidRPr="00A173AD">
        <w:rPr>
          <w:lang w:val="en-US"/>
        </w:rPr>
        <w:t xml:space="preserve"> </w:t>
      </w:r>
      <w:r w:rsidR="004F0B24" w:rsidRPr="00A173AD">
        <w:rPr>
          <w:lang w:val="en-US"/>
        </w:rPr>
        <w:t xml:space="preserve">honorary </w:t>
      </w:r>
      <w:r w:rsidRPr="00A173AD">
        <w:rPr>
          <w:lang w:val="en-US"/>
        </w:rPr>
        <w:t xml:space="preserve">Lawyer of Russia, honored lawyer of Moscow, head of law firm «Law office of Alexei </w:t>
      </w:r>
      <w:proofErr w:type="spellStart"/>
      <w:r w:rsidRPr="00A173AD">
        <w:rPr>
          <w:lang w:val="en-US"/>
        </w:rPr>
        <w:t>Kupriyanov</w:t>
      </w:r>
      <w:proofErr w:type="spellEnd"/>
      <w:r w:rsidRPr="00A173AD">
        <w:rPr>
          <w:lang w:val="en-US"/>
        </w:rPr>
        <w:t>»</w:t>
      </w:r>
    </w:p>
    <w:p w:rsidR="0055202F" w:rsidRPr="00A173AD" w:rsidRDefault="0055202F" w:rsidP="0055202F">
      <w:pPr>
        <w:pStyle w:val="21"/>
        <w:ind w:left="0"/>
        <w:rPr>
          <w:lang w:val="en-US"/>
        </w:rPr>
      </w:pPr>
      <w:r w:rsidRPr="00A173AD">
        <w:rPr>
          <w:lang w:val="en-US"/>
        </w:rPr>
        <w:t>(</w:t>
      </w:r>
      <w:proofErr w:type="gramStart"/>
      <w:r w:rsidRPr="00A173AD">
        <w:rPr>
          <w:lang w:val="en-US"/>
        </w:rPr>
        <w:t>e-mail</w:t>
      </w:r>
      <w:proofErr w:type="gramEnd"/>
      <w:r w:rsidRPr="00A173AD">
        <w:rPr>
          <w:lang w:val="en-US"/>
        </w:rPr>
        <w:t xml:space="preserve">: </w:t>
      </w:r>
      <w:hyperlink r:id="rId15" w:history="1">
        <w:r w:rsidRPr="00A173AD">
          <w:rPr>
            <w:rStyle w:val="a6"/>
            <w:lang w:val="en-US"/>
          </w:rPr>
          <w:t>avtor@ugpr.ru</w:t>
        </w:r>
      </w:hyperlink>
      <w:r w:rsidRPr="00A173AD">
        <w:rPr>
          <w:lang w:val="en-US"/>
        </w:rPr>
        <w:t>)</w:t>
      </w:r>
    </w:p>
    <w:p w:rsidR="004F0B24" w:rsidRDefault="00933D53" w:rsidP="0055202F">
      <w:r w:rsidRPr="00106BA2">
        <w:rPr>
          <w:b/>
        </w:rPr>
        <w:lastRenderedPageBreak/>
        <w:t>Аннотация:</w:t>
      </w:r>
      <w:r>
        <w:t xml:space="preserve"> </w:t>
      </w:r>
      <w:r w:rsidRPr="00882119">
        <w:t>зачастую цену вещи, услуги или всего договора и их стоимость</w:t>
      </w:r>
      <w:r>
        <w:t>,</w:t>
      </w:r>
      <w:r w:rsidRPr="00882119">
        <w:t xml:space="preserve"> следователи считают синонимами</w:t>
      </w:r>
      <w:r>
        <w:t>.</w:t>
      </w:r>
      <w:r w:rsidRPr="00882119">
        <w:t xml:space="preserve"> </w:t>
      </w:r>
      <w:r>
        <w:t xml:space="preserve">Автор объясняет, что эти понятия не </w:t>
      </w:r>
      <w:r w:rsidRPr="00882119">
        <w:t xml:space="preserve">связаны между собой </w:t>
      </w:r>
      <w:r>
        <w:t xml:space="preserve">прямо, </w:t>
      </w:r>
      <w:r w:rsidRPr="00882119">
        <w:t>и никаких методик объективного пересчета одной величины в другую нет и быть не может.</w:t>
      </w:r>
    </w:p>
    <w:p w:rsidR="00933D53" w:rsidRPr="002D1C58" w:rsidRDefault="00933D53" w:rsidP="0055202F">
      <w:pPr>
        <w:rPr>
          <w:lang w:val="en-US"/>
        </w:rPr>
      </w:pPr>
      <w:r w:rsidRPr="00106BA2">
        <w:rPr>
          <w:b/>
          <w:lang w:val="en-US"/>
        </w:rPr>
        <w:t>Abstract:</w:t>
      </w:r>
      <w:r w:rsidRPr="00933D53">
        <w:rPr>
          <w:lang w:val="en-US"/>
        </w:rPr>
        <w:t xml:space="preserve"> investigators often consider the price of a thing, a service or the entire contract and their cost synonymous. The author explains that these concepts are not directly related to each other, and there are no methods of objective conversion of one quantity into another.</w:t>
      </w:r>
    </w:p>
    <w:p w:rsidR="00933D53" w:rsidRPr="00933D53" w:rsidRDefault="00933D53" w:rsidP="0055202F">
      <w:r w:rsidRPr="00106BA2">
        <w:rPr>
          <w:b/>
        </w:rPr>
        <w:t>Ключевые слова:</w:t>
      </w:r>
      <w:r>
        <w:t xml:space="preserve"> цена; стоимость; оценка.</w:t>
      </w:r>
    </w:p>
    <w:p w:rsidR="00933D53" w:rsidRDefault="00933D53" w:rsidP="0055202F">
      <w:proofErr w:type="spellStart"/>
      <w:r w:rsidRPr="00106BA2">
        <w:rPr>
          <w:b/>
        </w:rPr>
        <w:t>Keywords</w:t>
      </w:r>
      <w:proofErr w:type="spellEnd"/>
      <w:r w:rsidRPr="00106BA2">
        <w:rPr>
          <w:b/>
        </w:rPr>
        <w:t>:</w:t>
      </w:r>
      <w:r w:rsidRPr="00933D53">
        <w:t xml:space="preserve"> </w:t>
      </w:r>
      <w:proofErr w:type="spellStart"/>
      <w:r w:rsidRPr="00933D53">
        <w:t>price</w:t>
      </w:r>
      <w:proofErr w:type="spellEnd"/>
      <w:r w:rsidRPr="00933D53">
        <w:t xml:space="preserve">; </w:t>
      </w:r>
      <w:proofErr w:type="spellStart"/>
      <w:r w:rsidRPr="00933D53">
        <w:t>cost</w:t>
      </w:r>
      <w:proofErr w:type="spellEnd"/>
      <w:r w:rsidRPr="00933D53">
        <w:t xml:space="preserve">; </w:t>
      </w:r>
      <w:proofErr w:type="spellStart"/>
      <w:r w:rsidRPr="00933D53">
        <w:t>valuation</w:t>
      </w:r>
      <w:proofErr w:type="spellEnd"/>
      <w:r w:rsidRPr="00933D53">
        <w:t>.</w:t>
      </w:r>
    </w:p>
    <w:p w:rsidR="00933D53" w:rsidRPr="00933D53" w:rsidRDefault="00933D53" w:rsidP="0055202F"/>
    <w:p w:rsidR="00C438AB" w:rsidRPr="00106BA2" w:rsidRDefault="00C438AB" w:rsidP="00C438AB">
      <w:pPr>
        <w:rPr>
          <w:b/>
          <w:lang w:val="en-US"/>
        </w:rPr>
      </w:pPr>
      <w:r w:rsidRPr="00106BA2">
        <w:rPr>
          <w:b/>
        </w:rPr>
        <w:t>ВС РФ отменил приговор предпринимателю. Обвинение</w:t>
      </w:r>
      <w:r w:rsidRPr="00106BA2">
        <w:rPr>
          <w:b/>
          <w:lang w:val="en-US"/>
        </w:rPr>
        <w:t xml:space="preserve"> </w:t>
      </w:r>
      <w:r w:rsidRPr="00106BA2">
        <w:rPr>
          <w:b/>
        </w:rPr>
        <w:t>не</w:t>
      </w:r>
      <w:r w:rsidRPr="00106BA2">
        <w:rPr>
          <w:b/>
          <w:lang w:val="en-US"/>
        </w:rPr>
        <w:t xml:space="preserve"> </w:t>
      </w:r>
      <w:r w:rsidRPr="00106BA2">
        <w:rPr>
          <w:b/>
        </w:rPr>
        <w:t>увидело</w:t>
      </w:r>
      <w:r w:rsidRPr="00106BA2">
        <w:rPr>
          <w:b/>
          <w:lang w:val="en-US"/>
        </w:rPr>
        <w:t xml:space="preserve"> </w:t>
      </w:r>
      <w:r w:rsidRPr="00106BA2">
        <w:rPr>
          <w:b/>
        </w:rPr>
        <w:t>ошибку</w:t>
      </w:r>
      <w:r w:rsidRPr="00106BA2">
        <w:rPr>
          <w:b/>
          <w:lang w:val="en-US"/>
        </w:rPr>
        <w:t xml:space="preserve"> </w:t>
      </w:r>
      <w:r w:rsidRPr="00106BA2">
        <w:rPr>
          <w:b/>
        </w:rPr>
        <w:t>в</w:t>
      </w:r>
      <w:r w:rsidRPr="00106BA2">
        <w:rPr>
          <w:b/>
          <w:lang w:val="en-US"/>
        </w:rPr>
        <w:t xml:space="preserve"> </w:t>
      </w:r>
      <w:r w:rsidRPr="00106BA2">
        <w:rPr>
          <w:b/>
        </w:rPr>
        <w:t>квалификации</w:t>
      </w:r>
      <w:r w:rsidR="00015C81" w:rsidRPr="00106BA2">
        <w:rPr>
          <w:b/>
          <w:lang w:val="en-US"/>
        </w:rPr>
        <w:t xml:space="preserve"> / SC of the RF overturned the sentence of the entrepreneur. The prosecution did not see an error in qualification</w:t>
      </w:r>
    </w:p>
    <w:p w:rsidR="00015C81" w:rsidRPr="002D1C58" w:rsidRDefault="00015C81" w:rsidP="00015C81">
      <w:pPr>
        <w:rPr>
          <w:rStyle w:val="212"/>
          <w:lang w:val="en-US"/>
        </w:rPr>
      </w:pPr>
      <w:r w:rsidRPr="00751F92">
        <w:rPr>
          <w:rStyle w:val="211"/>
        </w:rPr>
        <w:t>Колоколов</w:t>
      </w:r>
      <w:r w:rsidRPr="002D1C58">
        <w:rPr>
          <w:rStyle w:val="211"/>
          <w:lang w:val="en-US"/>
        </w:rPr>
        <w:t xml:space="preserve"> </w:t>
      </w:r>
      <w:r w:rsidRPr="00751F92">
        <w:rPr>
          <w:rStyle w:val="211"/>
        </w:rPr>
        <w:t>Н</w:t>
      </w:r>
      <w:r w:rsidRPr="002D1C58">
        <w:rPr>
          <w:rStyle w:val="211"/>
          <w:lang w:val="en-US"/>
        </w:rPr>
        <w:t>.</w:t>
      </w:r>
      <w:r w:rsidRPr="00751F92">
        <w:rPr>
          <w:rStyle w:val="211"/>
        </w:rPr>
        <w:t>А</w:t>
      </w:r>
      <w:r w:rsidRPr="002D1C58">
        <w:rPr>
          <w:rStyle w:val="211"/>
          <w:lang w:val="en-US"/>
        </w:rPr>
        <w:t>.</w:t>
      </w:r>
      <w:r w:rsidRPr="002D1C58">
        <w:rPr>
          <w:lang w:val="en-US"/>
        </w:rPr>
        <w:t xml:space="preserve">, </w:t>
      </w:r>
      <w:r w:rsidRPr="00751F92">
        <w:t>д</w:t>
      </w:r>
      <w:r w:rsidRPr="002D1C58">
        <w:rPr>
          <w:lang w:val="en-US"/>
        </w:rPr>
        <w:t xml:space="preserve">. </w:t>
      </w:r>
      <w:r w:rsidRPr="00751F92">
        <w:t>ю</w:t>
      </w:r>
      <w:r w:rsidRPr="002D1C58">
        <w:rPr>
          <w:lang w:val="en-US"/>
        </w:rPr>
        <w:t xml:space="preserve">. </w:t>
      </w:r>
      <w:r w:rsidRPr="00751F92">
        <w:t>н</w:t>
      </w:r>
      <w:r w:rsidRPr="002D1C58">
        <w:rPr>
          <w:lang w:val="en-US"/>
        </w:rPr>
        <w:t xml:space="preserve">., </w:t>
      </w:r>
      <w:r w:rsidRPr="00751F92">
        <w:rPr>
          <w:rStyle w:val="212"/>
        </w:rPr>
        <w:t>профессор</w:t>
      </w:r>
      <w:r w:rsidRPr="002D1C58">
        <w:rPr>
          <w:rStyle w:val="212"/>
          <w:lang w:val="en-US"/>
        </w:rPr>
        <w:t xml:space="preserve"> </w:t>
      </w:r>
      <w:r w:rsidRPr="00751F92">
        <w:rPr>
          <w:rStyle w:val="212"/>
        </w:rPr>
        <w:t>кафедры</w:t>
      </w:r>
      <w:r w:rsidRPr="002D1C58">
        <w:rPr>
          <w:rStyle w:val="212"/>
          <w:lang w:val="en-US"/>
        </w:rPr>
        <w:t xml:space="preserve"> </w:t>
      </w:r>
      <w:r w:rsidRPr="00751F92">
        <w:rPr>
          <w:rStyle w:val="212"/>
        </w:rPr>
        <w:t>уг</w:t>
      </w:r>
      <w:r>
        <w:rPr>
          <w:rStyle w:val="212"/>
        </w:rPr>
        <w:t>оловно</w:t>
      </w:r>
      <w:r w:rsidRPr="002D1C58">
        <w:rPr>
          <w:rStyle w:val="212"/>
          <w:lang w:val="en-US"/>
        </w:rPr>
        <w:t>-</w:t>
      </w:r>
      <w:r>
        <w:rPr>
          <w:rStyle w:val="212"/>
        </w:rPr>
        <w:t>правовых</w:t>
      </w:r>
      <w:r w:rsidRPr="002D1C58">
        <w:rPr>
          <w:rStyle w:val="212"/>
          <w:lang w:val="en-US"/>
        </w:rPr>
        <w:t xml:space="preserve"> </w:t>
      </w:r>
      <w:r>
        <w:rPr>
          <w:rStyle w:val="212"/>
        </w:rPr>
        <w:t>дисциплин</w:t>
      </w:r>
      <w:r w:rsidRPr="002D1C58">
        <w:rPr>
          <w:rStyle w:val="212"/>
          <w:lang w:val="en-US"/>
        </w:rPr>
        <w:t xml:space="preserve"> </w:t>
      </w:r>
      <w:r>
        <w:rPr>
          <w:rStyle w:val="212"/>
        </w:rPr>
        <w:t>МПГУ</w:t>
      </w:r>
    </w:p>
    <w:p w:rsidR="00015C81" w:rsidRDefault="00015C81" w:rsidP="00015C81">
      <w:pPr>
        <w:rPr>
          <w:rStyle w:val="212"/>
          <w:lang w:val="en-US"/>
        </w:rPr>
      </w:pPr>
      <w:proofErr w:type="spellStart"/>
      <w:r w:rsidRPr="00751F92">
        <w:rPr>
          <w:rStyle w:val="212"/>
          <w:b/>
          <w:lang w:val="en-US"/>
        </w:rPr>
        <w:t>Kolokolov</w:t>
      </w:r>
      <w:proofErr w:type="spellEnd"/>
      <w:r w:rsidRPr="00751F92">
        <w:rPr>
          <w:rStyle w:val="212"/>
          <w:b/>
          <w:lang w:val="en-US"/>
        </w:rPr>
        <w:t xml:space="preserve"> N.A.,</w:t>
      </w:r>
      <w:r w:rsidRPr="00751F92">
        <w:rPr>
          <w:rStyle w:val="212"/>
          <w:lang w:val="en-US"/>
        </w:rPr>
        <w:t xml:space="preserve"> doctor of law, professor, department of</w:t>
      </w:r>
      <w:r>
        <w:rPr>
          <w:rStyle w:val="212"/>
          <w:lang w:val="en-US"/>
        </w:rPr>
        <w:t xml:space="preserve"> criminal law disciplines, MPSU</w:t>
      </w:r>
    </w:p>
    <w:p w:rsidR="00015C81" w:rsidRPr="002D1C58" w:rsidRDefault="00015C81" w:rsidP="00015C81">
      <w:pPr>
        <w:rPr>
          <w:lang w:val="en-US"/>
        </w:rPr>
      </w:pPr>
      <w:r w:rsidRPr="002D1C58">
        <w:rPr>
          <w:lang w:val="en-US"/>
        </w:rPr>
        <w:t>(</w:t>
      </w:r>
      <w:proofErr w:type="gramStart"/>
      <w:r w:rsidRPr="00751F92">
        <w:rPr>
          <w:lang w:val="en-US"/>
        </w:rPr>
        <w:t>e</w:t>
      </w:r>
      <w:r w:rsidRPr="002D1C58">
        <w:rPr>
          <w:lang w:val="en-US"/>
        </w:rPr>
        <w:t>-</w:t>
      </w:r>
      <w:r w:rsidRPr="00751F92">
        <w:rPr>
          <w:lang w:val="en-US"/>
        </w:rPr>
        <w:t>mail</w:t>
      </w:r>
      <w:proofErr w:type="gramEnd"/>
      <w:r w:rsidRPr="002D1C58">
        <w:rPr>
          <w:lang w:val="en-US"/>
        </w:rPr>
        <w:t xml:space="preserve">: </w:t>
      </w:r>
      <w:hyperlink r:id="rId16" w:history="1">
        <w:r w:rsidRPr="00751F92">
          <w:rPr>
            <w:rStyle w:val="a6"/>
            <w:lang w:val="en-US"/>
          </w:rPr>
          <w:t>avtor</w:t>
        </w:r>
        <w:r w:rsidRPr="002D1C58">
          <w:rPr>
            <w:rStyle w:val="a6"/>
            <w:lang w:val="en-US"/>
          </w:rPr>
          <w:t>@</w:t>
        </w:r>
        <w:r w:rsidRPr="00751F92">
          <w:rPr>
            <w:rStyle w:val="a6"/>
            <w:lang w:val="en-US"/>
          </w:rPr>
          <w:t>ugpr</w:t>
        </w:r>
        <w:r w:rsidRPr="002D1C58">
          <w:rPr>
            <w:rStyle w:val="a6"/>
            <w:lang w:val="en-US"/>
          </w:rPr>
          <w:t>.</w:t>
        </w:r>
        <w:r w:rsidRPr="00751F92">
          <w:rPr>
            <w:rStyle w:val="a6"/>
            <w:lang w:val="en-US"/>
          </w:rPr>
          <w:t>ru</w:t>
        </w:r>
      </w:hyperlink>
      <w:r w:rsidRPr="002D1C58">
        <w:rPr>
          <w:lang w:val="en-US"/>
        </w:rPr>
        <w:t>)</w:t>
      </w:r>
    </w:p>
    <w:p w:rsidR="00C438AB" w:rsidRDefault="00015C81" w:rsidP="0010770E">
      <w:pPr>
        <w:jc w:val="both"/>
      </w:pPr>
      <w:r w:rsidRPr="00106BA2">
        <w:rPr>
          <w:b/>
        </w:rPr>
        <w:t>Аннотация:</w:t>
      </w:r>
      <w:r>
        <w:t xml:space="preserve"> в статье приведен пример из практики, который показывает, что даже рядовому следователю, а тем более судье по уголовным делам, важно помнить хотя бы базовые положения гражданского законодательства. </w:t>
      </w:r>
      <w:r w:rsidR="0010770E">
        <w:t>Автор объясняет, п</w:t>
      </w:r>
      <w:r w:rsidR="00C438AB" w:rsidRPr="00C438AB">
        <w:t xml:space="preserve">очему </w:t>
      </w:r>
      <w:r w:rsidR="0010770E">
        <w:t>Верховный Суд</w:t>
      </w:r>
      <w:r w:rsidR="00C438AB" w:rsidRPr="00C438AB">
        <w:t xml:space="preserve"> указал, что в действия поставщика услуги нет состава преступления по статье 238 УК</w:t>
      </w:r>
      <w:r w:rsidR="0010770E">
        <w:t xml:space="preserve"> РФ.</w:t>
      </w:r>
    </w:p>
    <w:p w:rsidR="0010770E" w:rsidRPr="0010770E" w:rsidRDefault="0010770E" w:rsidP="0010770E">
      <w:pPr>
        <w:jc w:val="both"/>
        <w:rPr>
          <w:lang w:val="en-US"/>
        </w:rPr>
      </w:pPr>
      <w:r w:rsidRPr="00106BA2">
        <w:rPr>
          <w:b/>
          <w:lang w:val="en-US"/>
        </w:rPr>
        <w:t>Abstract:</w:t>
      </w:r>
      <w:r w:rsidRPr="0010770E">
        <w:rPr>
          <w:lang w:val="en-US"/>
        </w:rPr>
        <w:t xml:space="preserve"> the article gives an example from practice, which shows that even an ordinary </w:t>
      </w:r>
      <w:proofErr w:type="gramStart"/>
      <w:r w:rsidRPr="0010770E">
        <w:rPr>
          <w:lang w:val="en-US"/>
        </w:rPr>
        <w:t>investigator,</w:t>
      </w:r>
      <w:proofErr w:type="gramEnd"/>
      <w:r w:rsidRPr="0010770E">
        <w:rPr>
          <w:lang w:val="en-US"/>
        </w:rPr>
        <w:t xml:space="preserve"> and especially a judge in criminal cases, it is important to remember at least the basic provisions of civil legislation. The author explains why the Supreme Court indicated that the </w:t>
      </w:r>
      <w:proofErr w:type="gramStart"/>
      <w:r w:rsidRPr="0010770E">
        <w:rPr>
          <w:lang w:val="en-US"/>
        </w:rPr>
        <w:t>actions of the service provider does</w:t>
      </w:r>
      <w:proofErr w:type="gramEnd"/>
      <w:r w:rsidRPr="0010770E">
        <w:rPr>
          <w:lang w:val="en-US"/>
        </w:rPr>
        <w:t xml:space="preserve"> not constitute a crime under article 238 of the Criminal code.</w:t>
      </w:r>
    </w:p>
    <w:p w:rsidR="00C438AB" w:rsidRPr="00C438AB" w:rsidRDefault="00C438AB" w:rsidP="00C438AB">
      <w:r w:rsidRPr="00106BA2">
        <w:rPr>
          <w:b/>
        </w:rPr>
        <w:t>Ключевые слова:</w:t>
      </w:r>
      <w:r w:rsidRPr="00C438AB">
        <w:t xml:space="preserve"> оказание услуг, не отвечающих требованиям безопасности; договор подряда; судебная ошибка. </w:t>
      </w:r>
    </w:p>
    <w:p w:rsidR="00C438AB" w:rsidRPr="0010770E" w:rsidRDefault="0010770E" w:rsidP="00C438AB">
      <w:pPr>
        <w:rPr>
          <w:lang w:val="en-US"/>
        </w:rPr>
      </w:pPr>
      <w:r w:rsidRPr="00106BA2">
        <w:rPr>
          <w:b/>
          <w:lang w:val="en-US"/>
        </w:rPr>
        <w:t>Keywords: provision</w:t>
      </w:r>
      <w:r w:rsidRPr="0010770E">
        <w:rPr>
          <w:lang w:val="en-US"/>
        </w:rPr>
        <w:t xml:space="preserve"> of services that do not meet safety requirements; contract; miscarriage of justice.</w:t>
      </w:r>
    </w:p>
    <w:p w:rsidR="00C438AB" w:rsidRPr="002D1C58" w:rsidRDefault="00C438AB" w:rsidP="00C438AB">
      <w:pPr>
        <w:rPr>
          <w:lang w:val="en-US"/>
        </w:rPr>
      </w:pPr>
    </w:p>
    <w:p w:rsidR="009B5B25" w:rsidRPr="00106BA2" w:rsidRDefault="009B5B25" w:rsidP="009B5B25">
      <w:pPr>
        <w:rPr>
          <w:b/>
          <w:lang w:val="en-US"/>
        </w:rPr>
      </w:pPr>
      <w:r w:rsidRPr="00106BA2">
        <w:rPr>
          <w:b/>
        </w:rPr>
        <w:t>Мошенничество или законная гражданско-правовая сделка. Как</w:t>
      </w:r>
      <w:r w:rsidRPr="00106BA2">
        <w:rPr>
          <w:b/>
          <w:lang w:val="en-US"/>
        </w:rPr>
        <w:t xml:space="preserve"> </w:t>
      </w:r>
      <w:r w:rsidRPr="00106BA2">
        <w:rPr>
          <w:b/>
        </w:rPr>
        <w:t>правильно</w:t>
      </w:r>
      <w:r w:rsidRPr="00106BA2">
        <w:rPr>
          <w:b/>
          <w:lang w:val="en-US"/>
        </w:rPr>
        <w:t xml:space="preserve"> </w:t>
      </w:r>
      <w:r w:rsidRPr="00106BA2">
        <w:rPr>
          <w:b/>
        </w:rPr>
        <w:t>квалифицировать</w:t>
      </w:r>
      <w:r w:rsidRPr="00106BA2">
        <w:rPr>
          <w:b/>
          <w:lang w:val="en-US"/>
        </w:rPr>
        <w:t xml:space="preserve"> </w:t>
      </w:r>
      <w:r w:rsidRPr="00106BA2">
        <w:rPr>
          <w:b/>
        </w:rPr>
        <w:t>деяние</w:t>
      </w:r>
      <w:r w:rsidRPr="00106BA2">
        <w:rPr>
          <w:b/>
          <w:lang w:val="en-US"/>
        </w:rPr>
        <w:t xml:space="preserve"> / Fraud or a legitimate civil transaction. How to properly qualify the act</w:t>
      </w:r>
    </w:p>
    <w:p w:rsidR="0010770E" w:rsidRPr="002D1C58" w:rsidRDefault="0010770E" w:rsidP="0010770E">
      <w:r w:rsidRPr="00106BA2">
        <w:rPr>
          <w:b/>
        </w:rPr>
        <w:t>Крылова</w:t>
      </w:r>
      <w:r w:rsidR="009B5B25" w:rsidRPr="00106BA2">
        <w:rPr>
          <w:b/>
        </w:rPr>
        <w:t xml:space="preserve"> Н.Е.</w:t>
      </w:r>
      <w:r w:rsidRPr="00106BA2">
        <w:rPr>
          <w:b/>
        </w:rPr>
        <w:t>,</w:t>
      </w:r>
      <w:r>
        <w:t xml:space="preserve"> д.</w:t>
      </w:r>
      <w:r w:rsidR="009B5B25">
        <w:t xml:space="preserve"> </w:t>
      </w:r>
      <w:r>
        <w:t>ю.</w:t>
      </w:r>
      <w:r w:rsidR="009B5B25">
        <w:t xml:space="preserve"> </w:t>
      </w:r>
      <w:r>
        <w:t xml:space="preserve">н., </w:t>
      </w:r>
      <w:r w:rsidR="001B1711">
        <w:t>доцент</w:t>
      </w:r>
      <w:r w:rsidR="001B1711">
        <w:t xml:space="preserve">, </w:t>
      </w:r>
      <w:r>
        <w:t>профессор кафедры уголовного права и криминологии юридического факуль</w:t>
      </w:r>
      <w:r w:rsidR="001B1711">
        <w:t>тета МГУ имени М.В. Ломоносова</w:t>
      </w:r>
    </w:p>
    <w:p w:rsidR="009B5B25" w:rsidRPr="001B1711" w:rsidRDefault="009B5B25" w:rsidP="0010770E">
      <w:pPr>
        <w:rPr>
          <w:lang w:val="en-US"/>
        </w:rPr>
      </w:pPr>
      <w:r w:rsidRPr="00106BA2">
        <w:rPr>
          <w:b/>
          <w:lang w:val="en-US"/>
        </w:rPr>
        <w:t>Krylova N.E.,</w:t>
      </w:r>
      <w:r>
        <w:rPr>
          <w:lang w:val="en-US"/>
        </w:rPr>
        <w:t xml:space="preserve"> doctor of law, </w:t>
      </w:r>
      <w:r w:rsidR="001B1711" w:rsidRPr="009B5B25">
        <w:rPr>
          <w:lang w:val="en-US"/>
        </w:rPr>
        <w:t>associate professor</w:t>
      </w:r>
      <w:r w:rsidR="001B1711" w:rsidRPr="001B1711">
        <w:rPr>
          <w:lang w:val="en-US"/>
        </w:rPr>
        <w:t xml:space="preserve">, </w:t>
      </w:r>
      <w:r w:rsidR="001B1711">
        <w:rPr>
          <w:lang w:val="en-US"/>
        </w:rPr>
        <w:t>professor</w:t>
      </w:r>
      <w:r w:rsidR="001B1711" w:rsidRPr="001B1711">
        <w:rPr>
          <w:lang w:val="en-US"/>
        </w:rPr>
        <w:t xml:space="preserve"> </w:t>
      </w:r>
      <w:r w:rsidR="001B1711">
        <w:rPr>
          <w:lang w:val="en-US"/>
        </w:rPr>
        <w:t>of the</w:t>
      </w:r>
      <w:bookmarkStart w:id="0" w:name="_GoBack"/>
      <w:bookmarkEnd w:id="0"/>
      <w:r w:rsidRPr="009B5B25">
        <w:rPr>
          <w:lang w:val="en-US"/>
        </w:rPr>
        <w:t xml:space="preserve"> department of criminal law and criminology, faculty of law, Moscow </w:t>
      </w:r>
      <w:proofErr w:type="gramStart"/>
      <w:r w:rsidRPr="009B5B25">
        <w:rPr>
          <w:lang w:val="en-US"/>
        </w:rPr>
        <w:t>state</w:t>
      </w:r>
      <w:proofErr w:type="gramEnd"/>
      <w:r w:rsidRPr="009B5B25">
        <w:rPr>
          <w:lang w:val="en-US"/>
        </w:rPr>
        <w:t xml:space="preserve"> University</w:t>
      </w:r>
      <w:r>
        <w:rPr>
          <w:lang w:val="en-US"/>
        </w:rPr>
        <w:t xml:space="preserve"> named after M.V. </w:t>
      </w:r>
      <w:proofErr w:type="spellStart"/>
      <w:r>
        <w:rPr>
          <w:lang w:val="en-US"/>
        </w:rPr>
        <w:t>Lomonosov</w:t>
      </w:r>
      <w:proofErr w:type="spellEnd"/>
    </w:p>
    <w:p w:rsidR="00DF7927" w:rsidRPr="00DF7927" w:rsidRDefault="00DF7927" w:rsidP="0010770E">
      <w:pPr>
        <w:rPr>
          <w:lang w:val="en-US"/>
        </w:rPr>
      </w:pPr>
      <w:r w:rsidRPr="00DF7927">
        <w:rPr>
          <w:lang w:val="en-US"/>
        </w:rPr>
        <w:t>(</w:t>
      </w:r>
      <w:proofErr w:type="gramStart"/>
      <w:r w:rsidRPr="00751F92">
        <w:rPr>
          <w:lang w:val="en-US"/>
        </w:rPr>
        <w:t>e</w:t>
      </w:r>
      <w:r w:rsidRPr="00DF7927">
        <w:rPr>
          <w:lang w:val="en-US"/>
        </w:rPr>
        <w:t>-</w:t>
      </w:r>
      <w:r w:rsidRPr="00751F92">
        <w:rPr>
          <w:lang w:val="en-US"/>
        </w:rPr>
        <w:t>mail</w:t>
      </w:r>
      <w:proofErr w:type="gramEnd"/>
      <w:r w:rsidRPr="00DF7927">
        <w:rPr>
          <w:lang w:val="en-US"/>
        </w:rPr>
        <w:t xml:space="preserve">: </w:t>
      </w:r>
      <w:hyperlink r:id="rId17" w:history="1">
        <w:r w:rsidRPr="00751F92">
          <w:rPr>
            <w:rStyle w:val="a6"/>
            <w:lang w:val="en-US"/>
          </w:rPr>
          <w:t>avtor</w:t>
        </w:r>
        <w:r w:rsidRPr="00DF7927">
          <w:rPr>
            <w:rStyle w:val="a6"/>
            <w:lang w:val="en-US"/>
          </w:rPr>
          <w:t>@</w:t>
        </w:r>
        <w:r w:rsidRPr="00751F92">
          <w:rPr>
            <w:rStyle w:val="a6"/>
            <w:lang w:val="en-US"/>
          </w:rPr>
          <w:t>ugpr</w:t>
        </w:r>
        <w:r w:rsidRPr="00DF7927">
          <w:rPr>
            <w:rStyle w:val="a6"/>
            <w:lang w:val="en-US"/>
          </w:rPr>
          <w:t>.</w:t>
        </w:r>
        <w:r w:rsidRPr="00751F92">
          <w:rPr>
            <w:rStyle w:val="a6"/>
            <w:lang w:val="en-US"/>
          </w:rPr>
          <w:t>ru</w:t>
        </w:r>
      </w:hyperlink>
      <w:r w:rsidRPr="00DF7927">
        <w:rPr>
          <w:lang w:val="en-US"/>
        </w:rPr>
        <w:t>)</w:t>
      </w:r>
    </w:p>
    <w:p w:rsidR="0010770E" w:rsidRDefault="009B5B25" w:rsidP="0010770E">
      <w:r w:rsidRPr="00106BA2">
        <w:rPr>
          <w:b/>
        </w:rPr>
        <w:t>Аннотация:</w:t>
      </w:r>
      <w:r>
        <w:t xml:space="preserve"> в статье рассмотрены спорные вопросы квалификации мошенничества. В частности, м</w:t>
      </w:r>
      <w:r w:rsidR="0010770E">
        <w:t>ожет ли быть признана хищением сделка, которая с позиций гражданского права является правомерной</w:t>
      </w:r>
      <w:r>
        <w:t>.</w:t>
      </w:r>
    </w:p>
    <w:p w:rsidR="009B5B25" w:rsidRDefault="009B5B25" w:rsidP="0010770E">
      <w:pPr>
        <w:rPr>
          <w:lang w:val="en-US"/>
        </w:rPr>
      </w:pPr>
      <w:r w:rsidRPr="00106BA2">
        <w:rPr>
          <w:b/>
          <w:lang w:val="en-US"/>
        </w:rPr>
        <w:t>Abstract:</w:t>
      </w:r>
      <w:r w:rsidRPr="009B5B25">
        <w:rPr>
          <w:lang w:val="en-US"/>
        </w:rPr>
        <w:t xml:space="preserve"> the article deals with controversial issues of fraud qualification. </w:t>
      </w:r>
      <w:proofErr w:type="gramStart"/>
      <w:r w:rsidRPr="009B5B25">
        <w:rPr>
          <w:lang w:val="en-US"/>
        </w:rPr>
        <w:t>In particular, whether the transaction which from positions of civil law is lawful can be recognized as plunder.</w:t>
      </w:r>
      <w:proofErr w:type="gramEnd"/>
    </w:p>
    <w:p w:rsidR="0010770E" w:rsidRPr="009B5B25" w:rsidRDefault="0010770E" w:rsidP="0010770E">
      <w:r w:rsidRPr="00106BA2">
        <w:rPr>
          <w:b/>
        </w:rPr>
        <w:t>Ключевые слова:</w:t>
      </w:r>
      <w:r w:rsidRPr="009B5B25">
        <w:t xml:space="preserve"> </w:t>
      </w:r>
      <w:r>
        <w:t>мошенничество</w:t>
      </w:r>
      <w:r w:rsidRPr="009B5B25">
        <w:t xml:space="preserve">, </w:t>
      </w:r>
      <w:r>
        <w:t>гражданско</w:t>
      </w:r>
      <w:r w:rsidRPr="009B5B25">
        <w:t>-</w:t>
      </w:r>
      <w:r>
        <w:t>правовая</w:t>
      </w:r>
      <w:r w:rsidRPr="009B5B25">
        <w:t xml:space="preserve"> </w:t>
      </w:r>
      <w:r>
        <w:t>сделка</w:t>
      </w:r>
      <w:r w:rsidRPr="009B5B25">
        <w:t xml:space="preserve">, </w:t>
      </w:r>
      <w:r>
        <w:t>форвардный</w:t>
      </w:r>
      <w:r w:rsidRPr="009B5B25">
        <w:t xml:space="preserve"> </w:t>
      </w:r>
      <w:r>
        <w:t>контракт</w:t>
      </w:r>
    </w:p>
    <w:p w:rsidR="0010770E" w:rsidRDefault="009B5B25" w:rsidP="0010770E">
      <w:pPr>
        <w:rPr>
          <w:lang w:val="en-US"/>
        </w:rPr>
      </w:pPr>
      <w:r w:rsidRPr="00106BA2">
        <w:rPr>
          <w:b/>
          <w:lang w:val="en-US"/>
        </w:rPr>
        <w:t>Keywords:</w:t>
      </w:r>
      <w:r w:rsidRPr="009B5B25">
        <w:rPr>
          <w:lang w:val="en-US"/>
        </w:rPr>
        <w:t xml:space="preserve"> fraud, civil transaction, forward contract</w:t>
      </w:r>
      <w:r w:rsidR="006D643B">
        <w:rPr>
          <w:lang w:val="en-US"/>
        </w:rPr>
        <w:t>.</w:t>
      </w:r>
    </w:p>
    <w:p w:rsidR="006D643B" w:rsidRDefault="006D643B" w:rsidP="0010770E">
      <w:pPr>
        <w:rPr>
          <w:lang w:val="en-US"/>
        </w:rPr>
      </w:pPr>
    </w:p>
    <w:p w:rsidR="006D643B" w:rsidRPr="00106BA2" w:rsidRDefault="006D643B" w:rsidP="006D643B">
      <w:pPr>
        <w:rPr>
          <w:b/>
          <w:lang w:val="en-US"/>
        </w:rPr>
      </w:pPr>
      <w:r w:rsidRPr="00106BA2">
        <w:rPr>
          <w:b/>
        </w:rPr>
        <w:t>Подготовка дела к кассационному разбирательству. Инструкция</w:t>
      </w:r>
      <w:r w:rsidRPr="00106BA2">
        <w:rPr>
          <w:b/>
          <w:lang w:val="en-US"/>
        </w:rPr>
        <w:t xml:space="preserve"> </w:t>
      </w:r>
      <w:r w:rsidRPr="00106BA2">
        <w:rPr>
          <w:b/>
        </w:rPr>
        <w:t>для</w:t>
      </w:r>
      <w:r w:rsidRPr="00106BA2">
        <w:rPr>
          <w:b/>
          <w:lang w:val="en-US"/>
        </w:rPr>
        <w:t xml:space="preserve"> </w:t>
      </w:r>
      <w:r w:rsidRPr="00106BA2">
        <w:rPr>
          <w:b/>
        </w:rPr>
        <w:t>судей</w:t>
      </w:r>
      <w:r w:rsidRPr="00106BA2">
        <w:rPr>
          <w:b/>
          <w:lang w:val="en-US"/>
        </w:rPr>
        <w:t xml:space="preserve"> </w:t>
      </w:r>
      <w:r w:rsidRPr="00106BA2">
        <w:rPr>
          <w:b/>
        </w:rPr>
        <w:t>первой</w:t>
      </w:r>
      <w:r w:rsidRPr="00106BA2">
        <w:rPr>
          <w:b/>
          <w:lang w:val="en-US"/>
        </w:rPr>
        <w:t xml:space="preserve"> </w:t>
      </w:r>
      <w:r w:rsidRPr="00106BA2">
        <w:rPr>
          <w:b/>
        </w:rPr>
        <w:t>инстанции</w:t>
      </w:r>
      <w:r w:rsidRPr="00106BA2">
        <w:rPr>
          <w:b/>
          <w:lang w:val="en-US"/>
        </w:rPr>
        <w:t xml:space="preserve"> </w:t>
      </w:r>
      <w:r w:rsidRPr="00106BA2">
        <w:rPr>
          <w:b/>
        </w:rPr>
        <w:t>в</w:t>
      </w:r>
      <w:r w:rsidRPr="00106BA2">
        <w:rPr>
          <w:b/>
          <w:lang w:val="en-US"/>
        </w:rPr>
        <w:t xml:space="preserve"> </w:t>
      </w:r>
      <w:r w:rsidRPr="00106BA2">
        <w:rPr>
          <w:b/>
        </w:rPr>
        <w:t>пяти</w:t>
      </w:r>
      <w:r w:rsidRPr="00106BA2">
        <w:rPr>
          <w:b/>
          <w:lang w:val="en-US"/>
        </w:rPr>
        <w:t xml:space="preserve"> </w:t>
      </w:r>
      <w:r w:rsidRPr="00106BA2">
        <w:rPr>
          <w:b/>
        </w:rPr>
        <w:t>шагах</w:t>
      </w:r>
      <w:r w:rsidRPr="00106BA2">
        <w:rPr>
          <w:b/>
          <w:lang w:val="en-US"/>
        </w:rPr>
        <w:t xml:space="preserve"> / The preparation of the case to the cassation proceedings. Instructions for the judges of first instance in five steps</w:t>
      </w:r>
    </w:p>
    <w:p w:rsidR="006D643B" w:rsidRPr="002D1C58" w:rsidRDefault="006D643B" w:rsidP="006D643B">
      <w:pPr>
        <w:rPr>
          <w:lang w:val="en-US"/>
        </w:rPr>
      </w:pPr>
      <w:r w:rsidRPr="00106BA2">
        <w:rPr>
          <w:b/>
        </w:rPr>
        <w:t>Кудрявцева</w:t>
      </w:r>
      <w:r w:rsidRPr="002D1C58">
        <w:rPr>
          <w:b/>
          <w:lang w:val="en-US"/>
        </w:rPr>
        <w:t xml:space="preserve"> </w:t>
      </w:r>
      <w:r w:rsidRPr="00106BA2">
        <w:rPr>
          <w:b/>
        </w:rPr>
        <w:t>А</w:t>
      </w:r>
      <w:r w:rsidRPr="002D1C58">
        <w:rPr>
          <w:b/>
          <w:lang w:val="en-US"/>
        </w:rPr>
        <w:t>.</w:t>
      </w:r>
      <w:r w:rsidRPr="00106BA2">
        <w:rPr>
          <w:b/>
        </w:rPr>
        <w:t>В</w:t>
      </w:r>
      <w:r w:rsidRPr="002D1C58">
        <w:rPr>
          <w:b/>
          <w:lang w:val="en-US"/>
        </w:rPr>
        <w:t>.,</w:t>
      </w:r>
      <w:r w:rsidRPr="002D1C58">
        <w:rPr>
          <w:lang w:val="en-US"/>
        </w:rPr>
        <w:t xml:space="preserve"> </w:t>
      </w:r>
      <w:r w:rsidRPr="006D643B">
        <w:t>д</w:t>
      </w:r>
      <w:r w:rsidRPr="002D1C58">
        <w:rPr>
          <w:lang w:val="en-US"/>
        </w:rPr>
        <w:t xml:space="preserve">. </w:t>
      </w:r>
      <w:r w:rsidRPr="006D643B">
        <w:t>ю</w:t>
      </w:r>
      <w:r w:rsidRPr="002D1C58">
        <w:rPr>
          <w:lang w:val="en-US"/>
        </w:rPr>
        <w:t xml:space="preserve">. </w:t>
      </w:r>
      <w:r w:rsidRPr="006D643B">
        <w:t>н</w:t>
      </w:r>
      <w:r w:rsidRPr="002D1C58">
        <w:rPr>
          <w:lang w:val="en-US"/>
        </w:rPr>
        <w:t xml:space="preserve">., </w:t>
      </w:r>
      <w:r w:rsidRPr="006D643B">
        <w:t>профессор</w:t>
      </w:r>
      <w:r w:rsidRPr="002D1C58">
        <w:rPr>
          <w:lang w:val="en-US"/>
        </w:rPr>
        <w:t xml:space="preserve">, </w:t>
      </w:r>
      <w:r w:rsidRPr="006D643B">
        <w:t>председатель</w:t>
      </w:r>
      <w:r w:rsidRPr="002D1C58">
        <w:rPr>
          <w:lang w:val="en-US"/>
        </w:rPr>
        <w:t xml:space="preserve"> </w:t>
      </w:r>
      <w:r w:rsidRPr="006D643B">
        <w:t>судебной</w:t>
      </w:r>
      <w:r w:rsidRPr="002D1C58">
        <w:rPr>
          <w:lang w:val="en-US"/>
        </w:rPr>
        <w:t xml:space="preserve"> </w:t>
      </w:r>
      <w:r w:rsidRPr="006D643B">
        <w:t>коллегии</w:t>
      </w:r>
      <w:r w:rsidRPr="002D1C58">
        <w:rPr>
          <w:lang w:val="en-US"/>
        </w:rPr>
        <w:t xml:space="preserve"> </w:t>
      </w:r>
      <w:r w:rsidRPr="006D643B">
        <w:t>по</w:t>
      </w:r>
      <w:r w:rsidRPr="002D1C58">
        <w:rPr>
          <w:lang w:val="en-US"/>
        </w:rPr>
        <w:t xml:space="preserve"> </w:t>
      </w:r>
      <w:r w:rsidRPr="006D643B">
        <w:t>уголовным</w:t>
      </w:r>
      <w:r w:rsidRPr="002D1C58">
        <w:rPr>
          <w:lang w:val="en-US"/>
        </w:rPr>
        <w:t xml:space="preserve"> </w:t>
      </w:r>
      <w:r w:rsidRPr="006D643B">
        <w:t>делам</w:t>
      </w:r>
      <w:r w:rsidRPr="002D1C58">
        <w:rPr>
          <w:lang w:val="en-US"/>
        </w:rPr>
        <w:t xml:space="preserve"> </w:t>
      </w:r>
      <w:r w:rsidRPr="006D643B">
        <w:t>Ставропольского</w:t>
      </w:r>
      <w:r w:rsidRPr="002D1C58">
        <w:rPr>
          <w:lang w:val="en-US"/>
        </w:rPr>
        <w:t xml:space="preserve"> </w:t>
      </w:r>
      <w:r w:rsidRPr="006D643B">
        <w:t>краевого</w:t>
      </w:r>
      <w:r w:rsidRPr="002D1C58">
        <w:rPr>
          <w:lang w:val="en-US"/>
        </w:rPr>
        <w:t xml:space="preserve"> </w:t>
      </w:r>
      <w:r w:rsidRPr="006D643B">
        <w:t>суда</w:t>
      </w:r>
    </w:p>
    <w:p w:rsidR="006D643B" w:rsidRPr="006D643B" w:rsidRDefault="006D643B" w:rsidP="006D643B">
      <w:pPr>
        <w:rPr>
          <w:lang w:val="en-US"/>
        </w:rPr>
      </w:pPr>
      <w:proofErr w:type="spellStart"/>
      <w:r w:rsidRPr="00106BA2">
        <w:rPr>
          <w:b/>
          <w:lang w:val="en-US"/>
        </w:rPr>
        <w:lastRenderedPageBreak/>
        <w:t>Kudryavtseva</w:t>
      </w:r>
      <w:proofErr w:type="spellEnd"/>
      <w:r w:rsidRPr="00106BA2">
        <w:rPr>
          <w:b/>
          <w:lang w:val="en-US"/>
        </w:rPr>
        <w:t xml:space="preserve"> A.V.,</w:t>
      </w:r>
      <w:r>
        <w:rPr>
          <w:lang w:val="en-US"/>
        </w:rPr>
        <w:t xml:space="preserve"> doctor of law, </w:t>
      </w:r>
      <w:r w:rsidRPr="006D643B">
        <w:rPr>
          <w:lang w:val="en-US"/>
        </w:rPr>
        <w:t>professor, chairman of the judicial board on criminal cases of the Stavropol regional court</w:t>
      </w:r>
    </w:p>
    <w:p w:rsidR="006D643B" w:rsidRPr="002D1C58" w:rsidRDefault="006D643B" w:rsidP="006D643B">
      <w:r w:rsidRPr="00106BA2">
        <w:rPr>
          <w:b/>
        </w:rPr>
        <w:t>Спиридонов М.С.,</w:t>
      </w:r>
      <w:r w:rsidRPr="006D643B">
        <w:t xml:space="preserve"> судья Ставропольского краевого суда</w:t>
      </w:r>
    </w:p>
    <w:p w:rsidR="006D643B" w:rsidRPr="002D1C58" w:rsidRDefault="006D643B" w:rsidP="006D643B">
      <w:pPr>
        <w:rPr>
          <w:lang w:val="en-US"/>
        </w:rPr>
      </w:pPr>
      <w:r w:rsidRPr="00106BA2">
        <w:rPr>
          <w:b/>
          <w:lang w:val="en-US"/>
        </w:rPr>
        <w:t>Spiridonov M.S.,</w:t>
      </w:r>
      <w:r>
        <w:rPr>
          <w:lang w:val="en-US"/>
        </w:rPr>
        <w:t xml:space="preserve"> judge of </w:t>
      </w:r>
      <w:r w:rsidRPr="006D643B">
        <w:rPr>
          <w:lang w:val="en-US"/>
        </w:rPr>
        <w:t>Stavropol regional court</w:t>
      </w:r>
    </w:p>
    <w:p w:rsidR="00DF7927" w:rsidRPr="00DF7927" w:rsidRDefault="00DF7927" w:rsidP="006D643B">
      <w:pPr>
        <w:rPr>
          <w:lang w:val="en-US"/>
        </w:rPr>
      </w:pPr>
      <w:r w:rsidRPr="00DF7927">
        <w:rPr>
          <w:lang w:val="en-US"/>
        </w:rPr>
        <w:t>(</w:t>
      </w:r>
      <w:proofErr w:type="gramStart"/>
      <w:r w:rsidRPr="00751F92">
        <w:rPr>
          <w:lang w:val="en-US"/>
        </w:rPr>
        <w:t>e</w:t>
      </w:r>
      <w:r w:rsidRPr="00DF7927">
        <w:rPr>
          <w:lang w:val="en-US"/>
        </w:rPr>
        <w:t>-</w:t>
      </w:r>
      <w:r w:rsidRPr="00751F92">
        <w:rPr>
          <w:lang w:val="en-US"/>
        </w:rPr>
        <w:t>mail</w:t>
      </w:r>
      <w:proofErr w:type="gramEnd"/>
      <w:r w:rsidRPr="00DF7927">
        <w:rPr>
          <w:lang w:val="en-US"/>
        </w:rPr>
        <w:t xml:space="preserve">: </w:t>
      </w:r>
      <w:hyperlink r:id="rId18" w:history="1">
        <w:r w:rsidRPr="00751F92">
          <w:rPr>
            <w:rStyle w:val="a6"/>
            <w:lang w:val="en-US"/>
          </w:rPr>
          <w:t>avtor</w:t>
        </w:r>
        <w:r w:rsidRPr="00DF7927">
          <w:rPr>
            <w:rStyle w:val="a6"/>
            <w:lang w:val="en-US"/>
          </w:rPr>
          <w:t>@</w:t>
        </w:r>
        <w:r w:rsidRPr="00751F92">
          <w:rPr>
            <w:rStyle w:val="a6"/>
            <w:lang w:val="en-US"/>
          </w:rPr>
          <w:t>ugpr</w:t>
        </w:r>
        <w:r w:rsidRPr="00DF7927">
          <w:rPr>
            <w:rStyle w:val="a6"/>
            <w:lang w:val="en-US"/>
          </w:rPr>
          <w:t>.</w:t>
        </w:r>
        <w:r w:rsidRPr="00751F92">
          <w:rPr>
            <w:rStyle w:val="a6"/>
            <w:lang w:val="en-US"/>
          </w:rPr>
          <w:t>ru</w:t>
        </w:r>
      </w:hyperlink>
      <w:r w:rsidRPr="00DF7927">
        <w:rPr>
          <w:lang w:val="en-US"/>
        </w:rPr>
        <w:t>)</w:t>
      </w:r>
    </w:p>
    <w:p w:rsidR="006D643B" w:rsidRDefault="006D643B" w:rsidP="006D643B">
      <w:r w:rsidRPr="00106BA2">
        <w:rPr>
          <w:b/>
        </w:rPr>
        <w:t>Аннотация:</w:t>
      </w:r>
      <w:r>
        <w:t xml:space="preserve"> в статье даны рекомендации</w:t>
      </w:r>
      <w:r w:rsidRPr="006D643B">
        <w:t xml:space="preserve"> судье суда первой инстанции</w:t>
      </w:r>
      <w:r>
        <w:t xml:space="preserve"> относительно того, что проверять</w:t>
      </w:r>
      <w:r w:rsidRPr="006D643B">
        <w:t xml:space="preserve"> в жалобах и представлениях перед направлением уголовного дела в кассационный суд общей юрисдикции</w:t>
      </w:r>
      <w:r w:rsidR="00DF7927">
        <w:t>. Автор уточняет, п</w:t>
      </w:r>
      <w:r w:rsidRPr="006D643B">
        <w:t>ри каких неточностях в жалобе судья первой инстанции не должен возвращать ее заявителю</w:t>
      </w:r>
      <w:r w:rsidR="00DF7927">
        <w:t>.</w:t>
      </w:r>
    </w:p>
    <w:p w:rsidR="00DF7927" w:rsidRPr="00DF7927" w:rsidRDefault="00DF7927" w:rsidP="006D643B">
      <w:pPr>
        <w:rPr>
          <w:lang w:val="en-US"/>
        </w:rPr>
      </w:pPr>
      <w:r w:rsidRPr="00106BA2">
        <w:rPr>
          <w:b/>
          <w:lang w:val="en-US"/>
        </w:rPr>
        <w:t>Abstract:</w:t>
      </w:r>
      <w:r w:rsidRPr="00DF7927">
        <w:rPr>
          <w:lang w:val="en-US"/>
        </w:rPr>
        <w:t xml:space="preserve"> the article gives recommendations to the judge of the court of first instance on what to check in complaints and submissions before sending a criminal case to the cassation court of general jurisdiction. The author specifies under what inaccuracies in the complaint the judge of the first instance should not return it to the applicant.</w:t>
      </w:r>
    </w:p>
    <w:p w:rsidR="006D643B" w:rsidRPr="006D643B" w:rsidRDefault="006D643B" w:rsidP="006D643B">
      <w:r w:rsidRPr="00106BA2">
        <w:rPr>
          <w:b/>
        </w:rPr>
        <w:t>Ключевые слова:</w:t>
      </w:r>
      <w:r w:rsidRPr="006D643B">
        <w:t xml:space="preserve"> суд первой инстанции</w:t>
      </w:r>
      <w:r w:rsidR="00DF7927">
        <w:t>;</w:t>
      </w:r>
      <w:r w:rsidRPr="006D643B">
        <w:t xml:space="preserve"> кассация</w:t>
      </w:r>
      <w:r w:rsidR="00DF7927">
        <w:t>;</w:t>
      </w:r>
      <w:r w:rsidRPr="006D643B">
        <w:t xml:space="preserve"> жалоба</w:t>
      </w:r>
      <w:r w:rsidR="00DF7927">
        <w:t>.</w:t>
      </w:r>
    </w:p>
    <w:p w:rsidR="006D643B" w:rsidRDefault="00DF7927" w:rsidP="006D643B">
      <w:pPr>
        <w:rPr>
          <w:lang w:val="en-US"/>
        </w:rPr>
      </w:pPr>
      <w:r w:rsidRPr="00106BA2">
        <w:rPr>
          <w:b/>
          <w:lang w:val="en-US"/>
        </w:rPr>
        <w:t>Keywords:</w:t>
      </w:r>
      <w:r w:rsidRPr="00DF7927">
        <w:rPr>
          <w:lang w:val="en-US"/>
        </w:rPr>
        <w:t xml:space="preserve"> court of first instance; cassation; complaint.</w:t>
      </w:r>
    </w:p>
    <w:p w:rsidR="00106BA2" w:rsidRPr="00CD729C" w:rsidRDefault="00106BA2" w:rsidP="006D643B">
      <w:pPr>
        <w:rPr>
          <w:lang w:val="en-US"/>
        </w:rPr>
      </w:pPr>
    </w:p>
    <w:p w:rsidR="002D1C58" w:rsidRPr="002D1C58" w:rsidRDefault="002D1C58" w:rsidP="002D1C58">
      <w:pPr>
        <w:rPr>
          <w:b/>
          <w:lang w:val="en-US"/>
        </w:rPr>
      </w:pPr>
      <w:r w:rsidRPr="002D1C58">
        <w:rPr>
          <w:b/>
        </w:rPr>
        <w:t>Условия</w:t>
      </w:r>
      <w:r w:rsidRPr="002D1C58">
        <w:rPr>
          <w:b/>
          <w:lang w:val="en-US"/>
        </w:rPr>
        <w:t xml:space="preserve"> </w:t>
      </w:r>
      <w:r w:rsidRPr="002D1C58">
        <w:rPr>
          <w:b/>
        </w:rPr>
        <w:t>оглашения</w:t>
      </w:r>
      <w:r w:rsidRPr="002D1C58">
        <w:rPr>
          <w:b/>
          <w:lang w:val="en-US"/>
        </w:rPr>
        <w:t xml:space="preserve"> </w:t>
      </w:r>
      <w:r w:rsidRPr="002D1C58">
        <w:rPr>
          <w:b/>
        </w:rPr>
        <w:t>протокола</w:t>
      </w:r>
      <w:r w:rsidRPr="002D1C58">
        <w:rPr>
          <w:b/>
          <w:lang w:val="en-US"/>
        </w:rPr>
        <w:t xml:space="preserve"> </w:t>
      </w:r>
      <w:r w:rsidRPr="002D1C58">
        <w:rPr>
          <w:b/>
        </w:rPr>
        <w:t>очной</w:t>
      </w:r>
      <w:r w:rsidRPr="002D1C58">
        <w:rPr>
          <w:b/>
          <w:lang w:val="en-US"/>
        </w:rPr>
        <w:t xml:space="preserve"> </w:t>
      </w:r>
      <w:r w:rsidRPr="002D1C58">
        <w:rPr>
          <w:b/>
        </w:rPr>
        <w:t>ставки</w:t>
      </w:r>
      <w:r w:rsidRPr="002D1C58">
        <w:rPr>
          <w:b/>
          <w:lang w:val="en-US"/>
        </w:rPr>
        <w:t xml:space="preserve"> </w:t>
      </w:r>
      <w:r w:rsidRPr="002D1C58">
        <w:rPr>
          <w:b/>
        </w:rPr>
        <w:t>в</w:t>
      </w:r>
      <w:r w:rsidRPr="002D1C58">
        <w:rPr>
          <w:b/>
          <w:lang w:val="en-US"/>
        </w:rPr>
        <w:t xml:space="preserve"> </w:t>
      </w:r>
      <w:r w:rsidRPr="002D1C58">
        <w:rPr>
          <w:b/>
        </w:rPr>
        <w:t>судебном</w:t>
      </w:r>
      <w:r w:rsidRPr="002D1C58">
        <w:rPr>
          <w:b/>
          <w:lang w:val="en-US"/>
        </w:rPr>
        <w:t xml:space="preserve"> </w:t>
      </w:r>
      <w:r w:rsidRPr="002D1C58">
        <w:rPr>
          <w:b/>
        </w:rPr>
        <w:t>заседании</w:t>
      </w:r>
      <w:r w:rsidRPr="002D1C58">
        <w:rPr>
          <w:b/>
          <w:lang w:val="en-US"/>
        </w:rPr>
        <w:t xml:space="preserve"> / Conditions of announcement of the protocol of a confrontation in court session</w:t>
      </w:r>
    </w:p>
    <w:p w:rsidR="002D1C58" w:rsidRDefault="002D1C58" w:rsidP="002D1C58">
      <w:r w:rsidRPr="002D1C58">
        <w:rPr>
          <w:b/>
        </w:rPr>
        <w:t>Матюхин Д.А.,</w:t>
      </w:r>
      <w:r>
        <w:t xml:space="preserve"> адвокат Ростовской областной коллегии адвокатов, член Комитета по защите профессиональных прав адвокатов Адвокатской палаты Ростовской области </w:t>
      </w:r>
    </w:p>
    <w:p w:rsidR="002D1C58" w:rsidRPr="00CD729C" w:rsidRDefault="002D1C58" w:rsidP="002D1C58">
      <w:pPr>
        <w:rPr>
          <w:lang w:val="en-US"/>
        </w:rPr>
      </w:pPr>
      <w:proofErr w:type="spellStart"/>
      <w:r>
        <w:rPr>
          <w:b/>
          <w:lang w:val="en-US"/>
        </w:rPr>
        <w:t>Matyukhin</w:t>
      </w:r>
      <w:proofErr w:type="spellEnd"/>
      <w:r>
        <w:rPr>
          <w:b/>
          <w:lang w:val="en-US"/>
        </w:rPr>
        <w:t xml:space="preserve"> D.</w:t>
      </w:r>
      <w:r w:rsidRPr="002D1C58">
        <w:rPr>
          <w:b/>
          <w:lang w:val="en-US"/>
        </w:rPr>
        <w:t>A.,</w:t>
      </w:r>
      <w:r w:rsidRPr="002D1C58">
        <w:rPr>
          <w:lang w:val="en-US"/>
        </w:rPr>
        <w:t xml:space="preserve"> lawyer of the Rostov regional bar association, member of the Committee for the protection of professional rights of lawyers of the chamber of advocates of the Rostov region</w:t>
      </w:r>
    </w:p>
    <w:p w:rsidR="002D1C58" w:rsidRPr="00DF7927" w:rsidRDefault="002D1C58" w:rsidP="002D1C58">
      <w:pPr>
        <w:rPr>
          <w:lang w:val="en-US"/>
        </w:rPr>
      </w:pPr>
      <w:r w:rsidRPr="00DF7927">
        <w:rPr>
          <w:lang w:val="en-US"/>
        </w:rPr>
        <w:t>(</w:t>
      </w:r>
      <w:proofErr w:type="gramStart"/>
      <w:r w:rsidRPr="00751F92">
        <w:rPr>
          <w:lang w:val="en-US"/>
        </w:rPr>
        <w:t>e</w:t>
      </w:r>
      <w:r w:rsidRPr="00DF7927">
        <w:rPr>
          <w:lang w:val="en-US"/>
        </w:rPr>
        <w:t>-</w:t>
      </w:r>
      <w:r w:rsidRPr="00751F92">
        <w:rPr>
          <w:lang w:val="en-US"/>
        </w:rPr>
        <w:t>mail</w:t>
      </w:r>
      <w:proofErr w:type="gramEnd"/>
      <w:r w:rsidRPr="00DF7927">
        <w:rPr>
          <w:lang w:val="en-US"/>
        </w:rPr>
        <w:t xml:space="preserve">: </w:t>
      </w:r>
      <w:hyperlink r:id="rId19" w:history="1">
        <w:r w:rsidRPr="00751F92">
          <w:rPr>
            <w:rStyle w:val="a6"/>
            <w:lang w:val="en-US"/>
          </w:rPr>
          <w:t>avtor</w:t>
        </w:r>
        <w:r w:rsidRPr="00DF7927">
          <w:rPr>
            <w:rStyle w:val="a6"/>
            <w:lang w:val="en-US"/>
          </w:rPr>
          <w:t>@</w:t>
        </w:r>
        <w:r w:rsidRPr="00751F92">
          <w:rPr>
            <w:rStyle w:val="a6"/>
            <w:lang w:val="en-US"/>
          </w:rPr>
          <w:t>ugpr</w:t>
        </w:r>
        <w:r w:rsidRPr="00DF7927">
          <w:rPr>
            <w:rStyle w:val="a6"/>
            <w:lang w:val="en-US"/>
          </w:rPr>
          <w:t>.</w:t>
        </w:r>
        <w:r w:rsidRPr="00751F92">
          <w:rPr>
            <w:rStyle w:val="a6"/>
            <w:lang w:val="en-US"/>
          </w:rPr>
          <w:t>ru</w:t>
        </w:r>
      </w:hyperlink>
      <w:r w:rsidRPr="00DF7927">
        <w:rPr>
          <w:lang w:val="en-US"/>
        </w:rPr>
        <w:t>)</w:t>
      </w:r>
    </w:p>
    <w:p w:rsidR="002D1C58" w:rsidRDefault="002D1C58" w:rsidP="002D1C58">
      <w:r w:rsidRPr="002D1C58">
        <w:rPr>
          <w:b/>
        </w:rPr>
        <w:t>Аннотация:</w:t>
      </w:r>
      <w:r>
        <w:t xml:space="preserve"> автор обосновывает позицию о том, для </w:t>
      </w:r>
      <w:r w:rsidRPr="00555FC3">
        <w:t>огла</w:t>
      </w:r>
      <w:r>
        <w:t xml:space="preserve">шения </w:t>
      </w:r>
      <w:r w:rsidRPr="00555FC3">
        <w:t>протокол</w:t>
      </w:r>
      <w:r>
        <w:t>а</w:t>
      </w:r>
      <w:r w:rsidRPr="00555FC3">
        <w:t xml:space="preserve"> очной ставки, провед</w:t>
      </w:r>
      <w:r>
        <w:t>е</w:t>
      </w:r>
      <w:r w:rsidRPr="00555FC3">
        <w:t>нной с подсудимым,</w:t>
      </w:r>
      <w:r>
        <w:t xml:space="preserve"> сторона процесса может </w:t>
      </w:r>
      <w:r w:rsidRPr="00555FC3">
        <w:t>заяв</w:t>
      </w:r>
      <w:r>
        <w:t xml:space="preserve">ить ходатайство </w:t>
      </w:r>
      <w:r w:rsidRPr="00555FC3">
        <w:t xml:space="preserve">после допроса подсудимого в суде и </w:t>
      </w:r>
      <w:r>
        <w:t>только в случаях, указанных</w:t>
      </w:r>
      <w:r w:rsidRPr="00555FC3">
        <w:t xml:space="preserve"> </w:t>
      </w:r>
      <w:r>
        <w:t>в статьях</w:t>
      </w:r>
      <w:r w:rsidRPr="00555FC3">
        <w:t xml:space="preserve"> 276 и 281 УПК. При этом огла</w:t>
      </w:r>
      <w:r>
        <w:t xml:space="preserve">шать </w:t>
      </w:r>
      <w:r w:rsidRPr="00555FC3">
        <w:t>протокол</w:t>
      </w:r>
      <w:r>
        <w:t xml:space="preserve"> в ходе судебного разбирательства необходимо</w:t>
      </w:r>
      <w:r w:rsidRPr="00555FC3">
        <w:t xml:space="preserve"> в присутствии обоих лиц</w:t>
      </w:r>
      <w:r>
        <w:t xml:space="preserve"> очной</w:t>
      </w:r>
      <w:r w:rsidRPr="00555FC3">
        <w:t xml:space="preserve"> ставк</w:t>
      </w:r>
      <w:r>
        <w:t>и</w:t>
      </w:r>
      <w:r w:rsidRPr="00555FC3">
        <w:t>.</w:t>
      </w:r>
    </w:p>
    <w:p w:rsidR="002D1C58" w:rsidRPr="002D1C58" w:rsidRDefault="002D1C58" w:rsidP="002D1C58">
      <w:pPr>
        <w:rPr>
          <w:lang w:val="en-US"/>
        </w:rPr>
      </w:pPr>
      <w:r w:rsidRPr="002D1C58">
        <w:rPr>
          <w:b/>
          <w:lang w:val="en-US"/>
        </w:rPr>
        <w:t>Abstract:</w:t>
      </w:r>
      <w:r w:rsidRPr="002D1C58">
        <w:rPr>
          <w:lang w:val="en-US"/>
        </w:rPr>
        <w:t xml:space="preserve"> the author substantiates the position that for the announcement of the Protocol of confrontation conducted with the defendant, the party of the process can make a petition after questioning the defendant in court and only in cases specified in articles 276 and 281 of the CPC. At the same time, it is necessary to announce the Protocol during the trial in the presence of both persons of the confrontation.</w:t>
      </w:r>
    </w:p>
    <w:p w:rsidR="002D1C58" w:rsidRDefault="002D1C58" w:rsidP="002D1C58">
      <w:r w:rsidRPr="002D1C58">
        <w:rPr>
          <w:b/>
        </w:rPr>
        <w:t>Ключевые слова:</w:t>
      </w:r>
      <w:r>
        <w:t xml:space="preserve"> оглашение протокола; очная ставка; судебное разбирательство.</w:t>
      </w:r>
    </w:p>
    <w:p w:rsidR="002D1C58" w:rsidRPr="00CD729C" w:rsidRDefault="002D1C58" w:rsidP="002D1C58">
      <w:pPr>
        <w:rPr>
          <w:lang w:val="en-US"/>
        </w:rPr>
      </w:pPr>
      <w:r w:rsidRPr="002D1C58">
        <w:rPr>
          <w:b/>
          <w:lang w:val="en-US"/>
        </w:rPr>
        <w:t>Keywords:</w:t>
      </w:r>
      <w:r w:rsidRPr="002D1C58">
        <w:rPr>
          <w:lang w:val="en-US"/>
        </w:rPr>
        <w:t xml:space="preserve"> announcement of the protocol; confrontation; trial.</w:t>
      </w:r>
    </w:p>
    <w:p w:rsidR="002D1C58" w:rsidRPr="00CD729C" w:rsidRDefault="002D1C58" w:rsidP="002D1C58">
      <w:pPr>
        <w:rPr>
          <w:lang w:val="en-US"/>
        </w:rPr>
      </w:pPr>
    </w:p>
    <w:p w:rsidR="00106BA2" w:rsidRPr="00CD729C" w:rsidRDefault="00106BA2" w:rsidP="00106BA2">
      <w:pPr>
        <w:pStyle w:val="21"/>
        <w:ind w:left="0"/>
        <w:rPr>
          <w:rStyle w:val="211"/>
          <w:lang w:val="en-US"/>
        </w:rPr>
      </w:pPr>
      <w:r w:rsidRPr="00A4246E">
        <w:rPr>
          <w:rStyle w:val="211"/>
        </w:rPr>
        <w:t>Явка</w:t>
      </w:r>
      <w:r w:rsidRPr="00CD729C">
        <w:rPr>
          <w:rStyle w:val="211"/>
          <w:lang w:val="en-US"/>
        </w:rPr>
        <w:t xml:space="preserve"> </w:t>
      </w:r>
      <w:r w:rsidRPr="00A4246E">
        <w:rPr>
          <w:rStyle w:val="211"/>
        </w:rPr>
        <w:t>с</w:t>
      </w:r>
      <w:r w:rsidRPr="00CD729C">
        <w:rPr>
          <w:rStyle w:val="211"/>
          <w:lang w:val="en-US"/>
        </w:rPr>
        <w:t xml:space="preserve"> </w:t>
      </w:r>
      <w:r w:rsidRPr="00A4246E">
        <w:rPr>
          <w:rStyle w:val="211"/>
        </w:rPr>
        <w:t>повинной</w:t>
      </w:r>
      <w:r w:rsidRPr="00CD729C">
        <w:rPr>
          <w:rStyle w:val="211"/>
          <w:lang w:val="en-US"/>
        </w:rPr>
        <w:t xml:space="preserve">: </w:t>
      </w:r>
      <w:r w:rsidRPr="00A4246E">
        <w:rPr>
          <w:rStyle w:val="211"/>
        </w:rPr>
        <w:t>допустимость</w:t>
      </w:r>
      <w:r w:rsidRPr="00CD729C">
        <w:rPr>
          <w:rStyle w:val="211"/>
          <w:lang w:val="en-US"/>
        </w:rPr>
        <w:t xml:space="preserve"> </w:t>
      </w:r>
      <w:r w:rsidRPr="00A4246E">
        <w:rPr>
          <w:rStyle w:val="211"/>
        </w:rPr>
        <w:t>и</w:t>
      </w:r>
      <w:r w:rsidRPr="00CD729C">
        <w:rPr>
          <w:rStyle w:val="211"/>
          <w:lang w:val="en-US"/>
        </w:rPr>
        <w:t xml:space="preserve"> </w:t>
      </w:r>
      <w:r w:rsidRPr="00A4246E">
        <w:rPr>
          <w:rStyle w:val="211"/>
        </w:rPr>
        <w:t>признание</w:t>
      </w:r>
      <w:r w:rsidRPr="00CD729C">
        <w:rPr>
          <w:rStyle w:val="211"/>
          <w:lang w:val="en-US"/>
        </w:rPr>
        <w:t xml:space="preserve"> </w:t>
      </w:r>
      <w:r w:rsidRPr="00A4246E">
        <w:rPr>
          <w:rStyle w:val="211"/>
        </w:rPr>
        <w:t>в</w:t>
      </w:r>
      <w:r w:rsidRPr="00CD729C">
        <w:rPr>
          <w:rStyle w:val="211"/>
          <w:lang w:val="en-US"/>
        </w:rPr>
        <w:t xml:space="preserve"> </w:t>
      </w:r>
      <w:r w:rsidRPr="00A4246E">
        <w:rPr>
          <w:rStyle w:val="211"/>
        </w:rPr>
        <w:t>качестве</w:t>
      </w:r>
      <w:r w:rsidRPr="00CD729C">
        <w:rPr>
          <w:rStyle w:val="211"/>
          <w:lang w:val="en-US"/>
        </w:rPr>
        <w:t xml:space="preserve"> </w:t>
      </w:r>
      <w:r w:rsidRPr="00A4246E">
        <w:rPr>
          <w:rStyle w:val="211"/>
        </w:rPr>
        <w:t>смягчающего</w:t>
      </w:r>
      <w:r w:rsidRPr="00CD729C">
        <w:rPr>
          <w:rStyle w:val="211"/>
          <w:lang w:val="en-US"/>
        </w:rPr>
        <w:t xml:space="preserve"> </w:t>
      </w:r>
      <w:r w:rsidRPr="00A4246E">
        <w:rPr>
          <w:rStyle w:val="211"/>
        </w:rPr>
        <w:t>наказание</w:t>
      </w:r>
      <w:r w:rsidRPr="00CD729C">
        <w:rPr>
          <w:rStyle w:val="211"/>
          <w:lang w:val="en-US"/>
        </w:rPr>
        <w:t xml:space="preserve"> </w:t>
      </w:r>
      <w:r w:rsidRPr="00A4246E">
        <w:rPr>
          <w:rStyle w:val="211"/>
        </w:rPr>
        <w:t>обстоятельства</w:t>
      </w:r>
      <w:r w:rsidRPr="00CD729C">
        <w:rPr>
          <w:rStyle w:val="211"/>
          <w:lang w:val="en-US"/>
        </w:rPr>
        <w:t xml:space="preserve"> / </w:t>
      </w:r>
      <w:r w:rsidRPr="00106BA2">
        <w:rPr>
          <w:rStyle w:val="211"/>
          <w:lang w:val="en-US"/>
        </w:rPr>
        <w:t>Guilty</w:t>
      </w:r>
      <w:r w:rsidRPr="00CD729C">
        <w:rPr>
          <w:rStyle w:val="211"/>
          <w:lang w:val="en-US"/>
        </w:rPr>
        <w:t xml:space="preserve"> </w:t>
      </w:r>
      <w:r w:rsidRPr="00106BA2">
        <w:rPr>
          <w:rStyle w:val="211"/>
          <w:lang w:val="en-US"/>
        </w:rPr>
        <w:t>plea</w:t>
      </w:r>
      <w:r w:rsidRPr="00CD729C">
        <w:rPr>
          <w:rStyle w:val="211"/>
          <w:lang w:val="en-US"/>
        </w:rPr>
        <w:t xml:space="preserve">: </w:t>
      </w:r>
      <w:r w:rsidRPr="00106BA2">
        <w:rPr>
          <w:rStyle w:val="211"/>
          <w:lang w:val="en-US"/>
        </w:rPr>
        <w:t>admissibility</w:t>
      </w:r>
      <w:r w:rsidRPr="00CD729C">
        <w:rPr>
          <w:rStyle w:val="211"/>
          <w:lang w:val="en-US"/>
        </w:rPr>
        <w:t xml:space="preserve"> </w:t>
      </w:r>
      <w:r w:rsidRPr="00106BA2">
        <w:rPr>
          <w:rStyle w:val="211"/>
          <w:lang w:val="en-US"/>
        </w:rPr>
        <w:t>and</w:t>
      </w:r>
      <w:r w:rsidRPr="00CD729C">
        <w:rPr>
          <w:rStyle w:val="211"/>
          <w:lang w:val="en-US"/>
        </w:rPr>
        <w:t xml:space="preserve"> </w:t>
      </w:r>
      <w:r w:rsidRPr="00106BA2">
        <w:rPr>
          <w:rStyle w:val="211"/>
          <w:lang w:val="en-US"/>
        </w:rPr>
        <w:t>admission</w:t>
      </w:r>
      <w:r w:rsidRPr="00CD729C">
        <w:rPr>
          <w:rStyle w:val="211"/>
          <w:lang w:val="en-US"/>
        </w:rPr>
        <w:t xml:space="preserve"> </w:t>
      </w:r>
      <w:r w:rsidRPr="00106BA2">
        <w:rPr>
          <w:rStyle w:val="211"/>
          <w:lang w:val="en-US"/>
        </w:rPr>
        <w:t>as</w:t>
      </w:r>
      <w:r w:rsidRPr="00CD729C">
        <w:rPr>
          <w:rStyle w:val="211"/>
          <w:lang w:val="en-US"/>
        </w:rPr>
        <w:t xml:space="preserve"> </w:t>
      </w:r>
      <w:r w:rsidRPr="00106BA2">
        <w:rPr>
          <w:rStyle w:val="211"/>
          <w:lang w:val="en-US"/>
        </w:rPr>
        <w:t>a</w:t>
      </w:r>
      <w:r w:rsidRPr="00CD729C">
        <w:rPr>
          <w:rStyle w:val="211"/>
          <w:lang w:val="en-US"/>
        </w:rPr>
        <w:t xml:space="preserve"> </w:t>
      </w:r>
      <w:r w:rsidRPr="00106BA2">
        <w:rPr>
          <w:rStyle w:val="211"/>
          <w:lang w:val="en-US"/>
        </w:rPr>
        <w:t>mitigating</w:t>
      </w:r>
      <w:r w:rsidRPr="00CD729C">
        <w:rPr>
          <w:rStyle w:val="211"/>
          <w:lang w:val="en-US"/>
        </w:rPr>
        <w:t xml:space="preserve"> </w:t>
      </w:r>
      <w:r w:rsidRPr="00106BA2">
        <w:rPr>
          <w:rStyle w:val="211"/>
          <w:lang w:val="en-US"/>
        </w:rPr>
        <w:t>circumstance</w:t>
      </w:r>
    </w:p>
    <w:p w:rsidR="00106BA2" w:rsidRDefault="00106BA2" w:rsidP="00106BA2">
      <w:pPr>
        <w:pStyle w:val="21"/>
        <w:ind w:left="0"/>
        <w:rPr>
          <w:rStyle w:val="212"/>
        </w:rPr>
      </w:pPr>
      <w:proofErr w:type="spellStart"/>
      <w:r w:rsidRPr="00B338F9">
        <w:rPr>
          <w:rStyle w:val="211"/>
        </w:rPr>
        <w:t>Хайдаров</w:t>
      </w:r>
      <w:proofErr w:type="spellEnd"/>
      <w:r w:rsidRPr="007A518D">
        <w:rPr>
          <w:rStyle w:val="211"/>
        </w:rPr>
        <w:t xml:space="preserve"> </w:t>
      </w:r>
      <w:r>
        <w:rPr>
          <w:rStyle w:val="211"/>
        </w:rPr>
        <w:t>А.А.</w:t>
      </w:r>
      <w:r w:rsidRPr="00B338F9">
        <w:rPr>
          <w:rStyle w:val="211"/>
        </w:rPr>
        <w:t xml:space="preserve">, </w:t>
      </w:r>
      <w:r w:rsidRPr="00B338F9">
        <w:rPr>
          <w:rStyle w:val="212"/>
        </w:rPr>
        <w:t>к. ю. н., доцент, советник юстиции, профессор кафедры прокурорского надзора за исполнением законов в оперативно-розыскной деятельности и участия прокурора в уголовном судопроизводстве Казанского юридического института (филиала) Университет</w:t>
      </w:r>
      <w:r>
        <w:rPr>
          <w:rStyle w:val="212"/>
        </w:rPr>
        <w:t>а</w:t>
      </w:r>
      <w:r w:rsidRPr="00B338F9">
        <w:rPr>
          <w:rStyle w:val="212"/>
        </w:rPr>
        <w:t xml:space="preserve"> прокуратуры РФ</w:t>
      </w:r>
    </w:p>
    <w:p w:rsidR="00106BA2" w:rsidRPr="00481FFE" w:rsidRDefault="00106BA2" w:rsidP="00106BA2">
      <w:pPr>
        <w:pStyle w:val="21"/>
        <w:ind w:left="0"/>
        <w:rPr>
          <w:rStyle w:val="212"/>
          <w:lang w:val="en-US"/>
        </w:rPr>
      </w:pPr>
      <w:proofErr w:type="spellStart"/>
      <w:r w:rsidRPr="00BD42C5">
        <w:rPr>
          <w:rStyle w:val="212"/>
          <w:b/>
          <w:lang w:val="en-US"/>
        </w:rPr>
        <w:t>Khaidarov</w:t>
      </w:r>
      <w:proofErr w:type="spellEnd"/>
      <w:r w:rsidRPr="00BD42C5">
        <w:rPr>
          <w:rStyle w:val="212"/>
          <w:b/>
          <w:lang w:val="en-US"/>
        </w:rPr>
        <w:t xml:space="preserve"> A.A.,</w:t>
      </w:r>
      <w:r>
        <w:rPr>
          <w:rStyle w:val="212"/>
          <w:lang w:val="en-US"/>
        </w:rPr>
        <w:t xml:space="preserve"> PhD in law, </w:t>
      </w:r>
      <w:r w:rsidRPr="007A518D">
        <w:rPr>
          <w:rStyle w:val="212"/>
          <w:lang w:val="en-US"/>
        </w:rPr>
        <w:t>associate professor, adviser of justice, professor of the department of prosecutorial supervision over the execution of laws in operational and investigative activities and participation of the prosecutor in criminal proceedings of the Kazan law institute (branch) University of the prosecutor's office</w:t>
      </w:r>
    </w:p>
    <w:p w:rsidR="00106BA2" w:rsidRPr="008F7F44" w:rsidRDefault="00106BA2" w:rsidP="00106BA2">
      <w:pPr>
        <w:pStyle w:val="21"/>
        <w:ind w:left="0"/>
        <w:rPr>
          <w:rStyle w:val="211"/>
          <w:b w:val="0"/>
          <w:lang w:val="en-US"/>
        </w:rPr>
      </w:pPr>
      <w:r w:rsidRPr="00D4782F">
        <w:rPr>
          <w:lang w:val="en-US"/>
        </w:rPr>
        <w:t>(</w:t>
      </w:r>
      <w:proofErr w:type="gramStart"/>
      <w:r w:rsidRPr="00D4782F">
        <w:rPr>
          <w:lang w:val="en-US"/>
        </w:rPr>
        <w:t>e-mail</w:t>
      </w:r>
      <w:proofErr w:type="gramEnd"/>
      <w:r w:rsidRPr="00D4782F">
        <w:rPr>
          <w:lang w:val="en-US"/>
        </w:rPr>
        <w:t xml:space="preserve">: </w:t>
      </w:r>
      <w:hyperlink r:id="rId20" w:history="1">
        <w:r w:rsidRPr="00D4782F">
          <w:rPr>
            <w:rStyle w:val="a6"/>
            <w:lang w:val="en-US"/>
          </w:rPr>
          <w:t>avtor@ugpr.ru</w:t>
        </w:r>
      </w:hyperlink>
      <w:r w:rsidRPr="00D4782F">
        <w:rPr>
          <w:lang w:val="en-US"/>
        </w:rPr>
        <w:t>)</w:t>
      </w:r>
    </w:p>
    <w:p w:rsidR="00106BA2" w:rsidRDefault="00106BA2" w:rsidP="00106BA2">
      <w:pPr>
        <w:pStyle w:val="21"/>
        <w:ind w:left="0"/>
        <w:rPr>
          <w:rStyle w:val="211"/>
          <w:b w:val="0"/>
        </w:rPr>
      </w:pPr>
      <w:r>
        <w:rPr>
          <w:rStyle w:val="211"/>
        </w:rPr>
        <w:t xml:space="preserve">Аннотация: </w:t>
      </w:r>
      <w:r w:rsidRPr="008F7F44">
        <w:rPr>
          <w:rStyle w:val="211"/>
          <w:b w:val="0"/>
        </w:rPr>
        <w:t>в статье рассмотрены сложности оценки явки с повинной в судебной практике. Автор,  частности, выясняет, при каких условиях суд признает явку с повинной допустимым доказательством, даже если она получена с процессуальными нарушениями</w:t>
      </w:r>
      <w:r>
        <w:rPr>
          <w:rStyle w:val="211"/>
          <w:b w:val="0"/>
        </w:rPr>
        <w:t>.</w:t>
      </w:r>
    </w:p>
    <w:p w:rsidR="00106BA2" w:rsidRPr="008F7F44" w:rsidRDefault="00106BA2" w:rsidP="00106BA2">
      <w:pPr>
        <w:pStyle w:val="21"/>
        <w:ind w:left="0"/>
        <w:rPr>
          <w:rStyle w:val="211"/>
          <w:b w:val="0"/>
          <w:lang w:val="en-US"/>
        </w:rPr>
      </w:pPr>
      <w:r w:rsidRPr="00106BA2">
        <w:rPr>
          <w:rStyle w:val="211"/>
          <w:lang w:val="en-US"/>
        </w:rPr>
        <w:lastRenderedPageBreak/>
        <w:t>Abstract:</w:t>
      </w:r>
      <w:r w:rsidRPr="008F7F44">
        <w:rPr>
          <w:rStyle w:val="211"/>
          <w:b w:val="0"/>
          <w:lang w:val="en-US"/>
        </w:rPr>
        <w:t xml:space="preserve"> the article deals with the complexity of assessing the appearance of guilt in judicial practice. The author, in particular, finds out under what conditions the court recognizes the guilty plea admissible evidence, even if it is obtained with procedural violations.</w:t>
      </w:r>
    </w:p>
    <w:p w:rsidR="00106BA2" w:rsidRPr="008F7F44" w:rsidRDefault="00106BA2" w:rsidP="00106BA2">
      <w:pPr>
        <w:pStyle w:val="21"/>
        <w:ind w:left="0"/>
        <w:rPr>
          <w:rStyle w:val="211"/>
          <w:b w:val="0"/>
        </w:rPr>
      </w:pPr>
      <w:r w:rsidRPr="00A4246E">
        <w:rPr>
          <w:rStyle w:val="211"/>
        </w:rPr>
        <w:t xml:space="preserve">Ключевые слова: </w:t>
      </w:r>
      <w:r w:rsidRPr="008F7F44">
        <w:rPr>
          <w:rStyle w:val="211"/>
          <w:b w:val="0"/>
        </w:rPr>
        <w:t>доказательства</w:t>
      </w:r>
      <w:r>
        <w:rPr>
          <w:rStyle w:val="211"/>
          <w:b w:val="0"/>
        </w:rPr>
        <w:t>;</w:t>
      </w:r>
      <w:r w:rsidRPr="008F7F44">
        <w:rPr>
          <w:rStyle w:val="211"/>
          <w:b w:val="0"/>
        </w:rPr>
        <w:t xml:space="preserve"> допустимость доказательства</w:t>
      </w:r>
      <w:r>
        <w:rPr>
          <w:rStyle w:val="211"/>
          <w:b w:val="0"/>
        </w:rPr>
        <w:t>;</w:t>
      </w:r>
      <w:r w:rsidRPr="008F7F44">
        <w:rPr>
          <w:rStyle w:val="211"/>
          <w:b w:val="0"/>
        </w:rPr>
        <w:t xml:space="preserve"> явка с повинной</w:t>
      </w:r>
      <w:r>
        <w:rPr>
          <w:rStyle w:val="211"/>
          <w:b w:val="0"/>
        </w:rPr>
        <w:t>.</w:t>
      </w:r>
    </w:p>
    <w:p w:rsidR="00106BA2" w:rsidRPr="008F7F44" w:rsidRDefault="00106BA2" w:rsidP="00106BA2">
      <w:pPr>
        <w:pStyle w:val="21"/>
        <w:ind w:left="0"/>
        <w:rPr>
          <w:rStyle w:val="211"/>
          <w:lang w:val="en-US"/>
        </w:rPr>
      </w:pPr>
      <w:r w:rsidRPr="008F7F44">
        <w:rPr>
          <w:rStyle w:val="211"/>
          <w:lang w:val="en-US"/>
        </w:rPr>
        <w:t xml:space="preserve">Keywords: </w:t>
      </w:r>
      <w:r w:rsidRPr="008F7F44">
        <w:rPr>
          <w:rStyle w:val="211"/>
          <w:b w:val="0"/>
          <w:lang w:val="en-US"/>
        </w:rPr>
        <w:t>evidence; admissibility of evidence; confession.</w:t>
      </w:r>
    </w:p>
    <w:p w:rsidR="00106BA2" w:rsidRPr="00106BA2" w:rsidRDefault="00106BA2" w:rsidP="00106BA2">
      <w:pPr>
        <w:rPr>
          <w:lang w:val="en-US"/>
        </w:rPr>
      </w:pPr>
    </w:p>
    <w:p w:rsidR="00106BA2" w:rsidRPr="00106BA2" w:rsidRDefault="00106BA2" w:rsidP="00106BA2">
      <w:pPr>
        <w:rPr>
          <w:b/>
        </w:rPr>
      </w:pPr>
      <w:r w:rsidRPr="00106BA2">
        <w:rPr>
          <w:b/>
        </w:rPr>
        <w:t xml:space="preserve">Частичное неисполнение обязательств: когда есть признаки мошенничества / </w:t>
      </w:r>
      <w:proofErr w:type="spellStart"/>
      <w:r w:rsidRPr="00106BA2">
        <w:rPr>
          <w:b/>
        </w:rPr>
        <w:t>Partial</w:t>
      </w:r>
      <w:proofErr w:type="spellEnd"/>
      <w:r w:rsidRPr="00106BA2">
        <w:rPr>
          <w:b/>
        </w:rPr>
        <w:t xml:space="preserve"> </w:t>
      </w:r>
      <w:proofErr w:type="spellStart"/>
      <w:r w:rsidRPr="00106BA2">
        <w:rPr>
          <w:b/>
        </w:rPr>
        <w:t>default</w:t>
      </w:r>
      <w:proofErr w:type="spellEnd"/>
      <w:r w:rsidRPr="00106BA2">
        <w:rPr>
          <w:b/>
        </w:rPr>
        <w:t xml:space="preserve">: </w:t>
      </w:r>
      <w:proofErr w:type="spellStart"/>
      <w:r w:rsidRPr="00106BA2">
        <w:rPr>
          <w:b/>
        </w:rPr>
        <w:t>when</w:t>
      </w:r>
      <w:proofErr w:type="spellEnd"/>
      <w:r w:rsidRPr="00106BA2">
        <w:rPr>
          <w:b/>
        </w:rPr>
        <w:t xml:space="preserve"> </w:t>
      </w:r>
      <w:proofErr w:type="spellStart"/>
      <w:r w:rsidRPr="00106BA2">
        <w:rPr>
          <w:b/>
        </w:rPr>
        <w:t>there</w:t>
      </w:r>
      <w:proofErr w:type="spellEnd"/>
      <w:r w:rsidRPr="00106BA2">
        <w:rPr>
          <w:b/>
        </w:rPr>
        <w:t xml:space="preserve"> </w:t>
      </w:r>
      <w:proofErr w:type="spellStart"/>
      <w:r w:rsidRPr="00106BA2">
        <w:rPr>
          <w:b/>
        </w:rPr>
        <w:t>are</w:t>
      </w:r>
      <w:proofErr w:type="spellEnd"/>
      <w:r w:rsidRPr="00106BA2">
        <w:rPr>
          <w:b/>
        </w:rPr>
        <w:t xml:space="preserve"> </w:t>
      </w:r>
      <w:proofErr w:type="spellStart"/>
      <w:r w:rsidRPr="00106BA2">
        <w:rPr>
          <w:b/>
        </w:rPr>
        <w:t>signs</w:t>
      </w:r>
      <w:proofErr w:type="spellEnd"/>
      <w:r w:rsidRPr="00106BA2">
        <w:rPr>
          <w:b/>
        </w:rPr>
        <w:t xml:space="preserve"> </w:t>
      </w:r>
      <w:proofErr w:type="spellStart"/>
      <w:r w:rsidRPr="00106BA2">
        <w:rPr>
          <w:b/>
        </w:rPr>
        <w:t>of</w:t>
      </w:r>
      <w:proofErr w:type="spellEnd"/>
      <w:r w:rsidRPr="00106BA2">
        <w:rPr>
          <w:b/>
        </w:rPr>
        <w:t xml:space="preserve"> </w:t>
      </w:r>
      <w:proofErr w:type="spellStart"/>
      <w:r w:rsidRPr="00106BA2">
        <w:rPr>
          <w:b/>
        </w:rPr>
        <w:t>fraud</w:t>
      </w:r>
      <w:proofErr w:type="spellEnd"/>
    </w:p>
    <w:p w:rsidR="00106BA2" w:rsidRPr="00106BA2" w:rsidRDefault="00106BA2" w:rsidP="00106BA2">
      <w:pPr>
        <w:rPr>
          <w:lang w:val="en-US"/>
        </w:rPr>
      </w:pPr>
      <w:proofErr w:type="spellStart"/>
      <w:r w:rsidRPr="00106BA2">
        <w:rPr>
          <w:b/>
        </w:rPr>
        <w:t>Хилюта</w:t>
      </w:r>
      <w:proofErr w:type="spellEnd"/>
      <w:r w:rsidRPr="00106BA2">
        <w:rPr>
          <w:b/>
        </w:rPr>
        <w:t xml:space="preserve"> В.В.,</w:t>
      </w:r>
      <w:r>
        <w:t xml:space="preserve"> к. ю. н., доцент, доцент кафедры уголовного права, уголовного процесса и криминалистики Гродненского государственного университета им. Я</w:t>
      </w:r>
      <w:r w:rsidRPr="00106BA2">
        <w:rPr>
          <w:lang w:val="en-US"/>
        </w:rPr>
        <w:t xml:space="preserve">. </w:t>
      </w:r>
      <w:r>
        <w:t>Купалы</w:t>
      </w:r>
    </w:p>
    <w:p w:rsidR="00106BA2" w:rsidRDefault="00106BA2" w:rsidP="00106BA2">
      <w:pPr>
        <w:rPr>
          <w:lang w:val="en-US"/>
        </w:rPr>
      </w:pPr>
      <w:proofErr w:type="spellStart"/>
      <w:r w:rsidRPr="00106BA2">
        <w:rPr>
          <w:b/>
          <w:lang w:val="en-US"/>
        </w:rPr>
        <w:t>Khilyuta</w:t>
      </w:r>
      <w:proofErr w:type="spellEnd"/>
      <w:r w:rsidRPr="00106BA2">
        <w:rPr>
          <w:b/>
          <w:lang w:val="en-US"/>
        </w:rPr>
        <w:t xml:space="preserve"> V.V.,</w:t>
      </w:r>
      <w:r>
        <w:rPr>
          <w:lang w:val="en-US"/>
        </w:rPr>
        <w:t xml:space="preserve"> PhD</w:t>
      </w:r>
      <w:r w:rsidRPr="00C438AB">
        <w:rPr>
          <w:lang w:val="en-US"/>
        </w:rPr>
        <w:t xml:space="preserve"> </w:t>
      </w:r>
      <w:r>
        <w:rPr>
          <w:lang w:val="en-US"/>
        </w:rPr>
        <w:t>in law</w:t>
      </w:r>
      <w:r w:rsidRPr="00C438AB">
        <w:rPr>
          <w:lang w:val="en-US"/>
        </w:rPr>
        <w:t xml:space="preserve">, associate professor, </w:t>
      </w:r>
      <w:proofErr w:type="gramStart"/>
      <w:r w:rsidRPr="00C438AB">
        <w:rPr>
          <w:lang w:val="en-US"/>
        </w:rPr>
        <w:t>associate</w:t>
      </w:r>
      <w:proofErr w:type="gramEnd"/>
      <w:r w:rsidRPr="00C438AB">
        <w:rPr>
          <w:lang w:val="en-US"/>
        </w:rPr>
        <w:t xml:space="preserve"> professor of the department of criminal law, criminal procedure and criminalis</w:t>
      </w:r>
      <w:r>
        <w:rPr>
          <w:lang w:val="en-US"/>
        </w:rPr>
        <w:t xml:space="preserve">tics of Grodno state University named after </w:t>
      </w:r>
      <w:proofErr w:type="spellStart"/>
      <w:r>
        <w:rPr>
          <w:lang w:val="en-US"/>
        </w:rPr>
        <w:t>Ya</w:t>
      </w:r>
      <w:proofErr w:type="spellEnd"/>
      <w:r>
        <w:rPr>
          <w:lang w:val="en-US"/>
        </w:rPr>
        <w:t>.</w:t>
      </w:r>
      <w:r w:rsidRPr="00C438AB">
        <w:rPr>
          <w:lang w:val="en-US"/>
        </w:rPr>
        <w:t xml:space="preserve"> </w:t>
      </w:r>
      <w:proofErr w:type="spellStart"/>
      <w:r w:rsidRPr="00C438AB">
        <w:rPr>
          <w:lang w:val="en-US"/>
        </w:rPr>
        <w:t>Kupala</w:t>
      </w:r>
      <w:proofErr w:type="spellEnd"/>
    </w:p>
    <w:p w:rsidR="00106BA2" w:rsidRPr="00106BA2" w:rsidRDefault="00106BA2" w:rsidP="00106BA2">
      <w:pPr>
        <w:pStyle w:val="21"/>
        <w:ind w:left="0"/>
        <w:rPr>
          <w:lang w:val="en-US"/>
        </w:rPr>
      </w:pPr>
      <w:r w:rsidRPr="00D4782F">
        <w:rPr>
          <w:lang w:val="en-US"/>
        </w:rPr>
        <w:t>(</w:t>
      </w:r>
      <w:proofErr w:type="gramStart"/>
      <w:r w:rsidRPr="00D4782F">
        <w:rPr>
          <w:lang w:val="en-US"/>
        </w:rPr>
        <w:t>e-mail</w:t>
      </w:r>
      <w:proofErr w:type="gramEnd"/>
      <w:r w:rsidRPr="00D4782F">
        <w:rPr>
          <w:lang w:val="en-US"/>
        </w:rPr>
        <w:t xml:space="preserve">: </w:t>
      </w:r>
      <w:hyperlink r:id="rId21" w:history="1">
        <w:r w:rsidRPr="00D4782F">
          <w:rPr>
            <w:rStyle w:val="a6"/>
            <w:lang w:val="en-US"/>
          </w:rPr>
          <w:t>avtor@ugpr.ru</w:t>
        </w:r>
      </w:hyperlink>
      <w:r w:rsidRPr="00D4782F">
        <w:rPr>
          <w:lang w:val="en-US"/>
        </w:rPr>
        <w:t>)</w:t>
      </w:r>
    </w:p>
    <w:p w:rsidR="00106BA2" w:rsidRPr="00C438AB" w:rsidRDefault="00106BA2" w:rsidP="00106BA2">
      <w:r w:rsidRPr="00106BA2">
        <w:rPr>
          <w:b/>
        </w:rPr>
        <w:t>Аннотация:</w:t>
      </w:r>
      <w:r>
        <w:t xml:space="preserve"> статья посвящена особенностям установления признаков обманной деятельности при частичном неисполнении гражданско-правовых обязательств. Автор поясняет,  чем сложности с установлением признаков мошенничества, если под подозрением не хозяйствующий субъект</w:t>
      </w:r>
      <w:r w:rsidRPr="00C438AB">
        <w:t>.</w:t>
      </w:r>
    </w:p>
    <w:p w:rsidR="00106BA2" w:rsidRPr="00C438AB" w:rsidRDefault="00106BA2" w:rsidP="00106BA2">
      <w:pPr>
        <w:rPr>
          <w:lang w:val="en-US"/>
        </w:rPr>
      </w:pPr>
      <w:r w:rsidRPr="00106BA2">
        <w:rPr>
          <w:b/>
          <w:lang w:val="en-US"/>
        </w:rPr>
        <w:t>Abstract:</w:t>
      </w:r>
      <w:r w:rsidRPr="00C438AB">
        <w:rPr>
          <w:lang w:val="en-US"/>
        </w:rPr>
        <w:t xml:space="preserve"> the article is devoted to the peculiarities of establishing signs of deceptive activity in case of partial non-fulfillment of civil obligations. The author explains the difficulties with the establishment of signs of fraud, if under suspicion is not an economic entity</w:t>
      </w:r>
    </w:p>
    <w:p w:rsidR="00106BA2" w:rsidRDefault="00106BA2" w:rsidP="00106BA2">
      <w:r w:rsidRPr="00106BA2">
        <w:rPr>
          <w:b/>
        </w:rPr>
        <w:t>Ключевые слова:</w:t>
      </w:r>
      <w:r>
        <w:t xml:space="preserve"> мошенничество; обман; неисполнение обязательств; сделка.</w:t>
      </w:r>
    </w:p>
    <w:p w:rsidR="00106BA2" w:rsidRPr="00CD729C" w:rsidRDefault="00106BA2" w:rsidP="006D643B">
      <w:pPr>
        <w:rPr>
          <w:lang w:val="en-US"/>
        </w:rPr>
      </w:pPr>
      <w:r w:rsidRPr="00106BA2">
        <w:rPr>
          <w:b/>
          <w:lang w:val="en-US"/>
        </w:rPr>
        <w:t>Keywords:</w:t>
      </w:r>
      <w:r w:rsidRPr="00C438AB">
        <w:rPr>
          <w:lang w:val="en-US"/>
        </w:rPr>
        <w:t xml:space="preserve"> fraud; deceit; failure to fulfill obligations; deal.</w:t>
      </w:r>
    </w:p>
    <w:sectPr w:rsidR="00106BA2" w:rsidRPr="00CD7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306"/>
    <w:multiLevelType w:val="hybridMultilevel"/>
    <w:tmpl w:val="F63A9E9C"/>
    <w:lvl w:ilvl="0" w:tplc="EB325FCE">
      <w:start w:val="1"/>
      <w:numFmt w:val="bullet"/>
      <w:pStyle w:val="40"/>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59"/>
    <w:rsid w:val="000068BD"/>
    <w:rsid w:val="00015C81"/>
    <w:rsid w:val="00031D4F"/>
    <w:rsid w:val="00036F70"/>
    <w:rsid w:val="00037E20"/>
    <w:rsid w:val="000505EA"/>
    <w:rsid w:val="000A1E59"/>
    <w:rsid w:val="000B408A"/>
    <w:rsid w:val="000C162F"/>
    <w:rsid w:val="00106BA2"/>
    <w:rsid w:val="0010770E"/>
    <w:rsid w:val="00126501"/>
    <w:rsid w:val="001308CC"/>
    <w:rsid w:val="00144FF9"/>
    <w:rsid w:val="00154093"/>
    <w:rsid w:val="001A76FA"/>
    <w:rsid w:val="001B1711"/>
    <w:rsid w:val="002672E2"/>
    <w:rsid w:val="002C618B"/>
    <w:rsid w:val="002D1C58"/>
    <w:rsid w:val="00314C30"/>
    <w:rsid w:val="003A2D14"/>
    <w:rsid w:val="0041260C"/>
    <w:rsid w:val="004351AB"/>
    <w:rsid w:val="00452B89"/>
    <w:rsid w:val="00494606"/>
    <w:rsid w:val="004F0B24"/>
    <w:rsid w:val="0055202F"/>
    <w:rsid w:val="005D02CD"/>
    <w:rsid w:val="005D3DA2"/>
    <w:rsid w:val="005E163A"/>
    <w:rsid w:val="005E3EF1"/>
    <w:rsid w:val="0060254D"/>
    <w:rsid w:val="00614DDB"/>
    <w:rsid w:val="00616BB6"/>
    <w:rsid w:val="006C4BE3"/>
    <w:rsid w:val="006D643B"/>
    <w:rsid w:val="00705752"/>
    <w:rsid w:val="007115EA"/>
    <w:rsid w:val="00781EC6"/>
    <w:rsid w:val="007F6323"/>
    <w:rsid w:val="007F662B"/>
    <w:rsid w:val="008F788E"/>
    <w:rsid w:val="008F7F44"/>
    <w:rsid w:val="00914FBD"/>
    <w:rsid w:val="009242AE"/>
    <w:rsid w:val="00933D53"/>
    <w:rsid w:val="00971461"/>
    <w:rsid w:val="009A1FE5"/>
    <w:rsid w:val="009B5B25"/>
    <w:rsid w:val="009B671C"/>
    <w:rsid w:val="009B6D81"/>
    <w:rsid w:val="009D22FE"/>
    <w:rsid w:val="009E1610"/>
    <w:rsid w:val="009E592F"/>
    <w:rsid w:val="009F32C7"/>
    <w:rsid w:val="00A173AD"/>
    <w:rsid w:val="00A20118"/>
    <w:rsid w:val="00A4246E"/>
    <w:rsid w:val="00A937A9"/>
    <w:rsid w:val="00B060AE"/>
    <w:rsid w:val="00B20E6F"/>
    <w:rsid w:val="00B70229"/>
    <w:rsid w:val="00B8133E"/>
    <w:rsid w:val="00BA019D"/>
    <w:rsid w:val="00BB3483"/>
    <w:rsid w:val="00BB3668"/>
    <w:rsid w:val="00BB4B88"/>
    <w:rsid w:val="00BB76F8"/>
    <w:rsid w:val="00BC3622"/>
    <w:rsid w:val="00BD1AFB"/>
    <w:rsid w:val="00BD42C5"/>
    <w:rsid w:val="00BE68C1"/>
    <w:rsid w:val="00C438AB"/>
    <w:rsid w:val="00C76ED8"/>
    <w:rsid w:val="00CD729C"/>
    <w:rsid w:val="00D4502D"/>
    <w:rsid w:val="00D729C5"/>
    <w:rsid w:val="00D73C8C"/>
    <w:rsid w:val="00DF7927"/>
    <w:rsid w:val="00E57DCE"/>
    <w:rsid w:val="00E95C5C"/>
    <w:rsid w:val="00F5595B"/>
    <w:rsid w:val="00F60857"/>
    <w:rsid w:val="00FA6C11"/>
    <w:rsid w:val="00FC0AEF"/>
    <w:rsid w:val="00FF3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_заголовок первого ур"/>
    <w:basedOn w:val="a"/>
    <w:autoRedefine/>
    <w:rsid w:val="000A1E59"/>
    <w:rPr>
      <w:b/>
      <w:sz w:val="48"/>
    </w:rPr>
  </w:style>
  <w:style w:type="paragraph" w:customStyle="1" w:styleId="40">
    <w:name w:val="4.0_лид"/>
    <w:basedOn w:val="a"/>
    <w:link w:val="400"/>
    <w:rsid w:val="000A1E59"/>
    <w:pPr>
      <w:numPr>
        <w:numId w:val="1"/>
      </w:numPr>
    </w:pPr>
    <w:rPr>
      <w:sz w:val="28"/>
    </w:rPr>
  </w:style>
  <w:style w:type="character" w:customStyle="1" w:styleId="400">
    <w:name w:val="4.0_лид Знак Знак"/>
    <w:link w:val="40"/>
    <w:rsid w:val="000A1E59"/>
    <w:rPr>
      <w:rFonts w:ascii="Times New Roman" w:eastAsia="Times New Roman" w:hAnsi="Times New Roman" w:cs="Times New Roman"/>
      <w:sz w:val="28"/>
      <w:szCs w:val="24"/>
      <w:lang w:eastAsia="ru-RU"/>
    </w:rPr>
  </w:style>
  <w:style w:type="paragraph" w:customStyle="1" w:styleId="21">
    <w:name w:val="2.1_автор"/>
    <w:basedOn w:val="a"/>
    <w:rsid w:val="000A1E59"/>
    <w:pPr>
      <w:ind w:left="567"/>
    </w:pPr>
  </w:style>
  <w:style w:type="character" w:customStyle="1" w:styleId="211">
    <w:name w:val="2.1.1_автор имя"/>
    <w:rsid w:val="000A1E59"/>
    <w:rPr>
      <w:b/>
    </w:rPr>
  </w:style>
  <w:style w:type="character" w:customStyle="1" w:styleId="212">
    <w:name w:val="2.1.2_автор должность"/>
    <w:rsid w:val="000A1E59"/>
  </w:style>
  <w:style w:type="paragraph" w:customStyle="1" w:styleId="401">
    <w:name w:val="4.0.1_в этой статье_лид"/>
    <w:basedOn w:val="a3"/>
    <w:rsid w:val="000A1E59"/>
    <w:rPr>
      <w:caps/>
    </w:rPr>
  </w:style>
  <w:style w:type="paragraph" w:styleId="a3">
    <w:name w:val="Body Text"/>
    <w:basedOn w:val="a"/>
    <w:link w:val="a4"/>
    <w:uiPriority w:val="99"/>
    <w:semiHidden/>
    <w:unhideWhenUsed/>
    <w:rsid w:val="000A1E59"/>
    <w:pPr>
      <w:spacing w:after="120"/>
    </w:pPr>
  </w:style>
  <w:style w:type="character" w:customStyle="1" w:styleId="a4">
    <w:name w:val="Основной текст Знак"/>
    <w:basedOn w:val="a0"/>
    <w:link w:val="a3"/>
    <w:uiPriority w:val="99"/>
    <w:semiHidden/>
    <w:rsid w:val="000A1E59"/>
    <w:rPr>
      <w:rFonts w:ascii="Times New Roman" w:eastAsia="Times New Roman" w:hAnsi="Times New Roman" w:cs="Times New Roman"/>
      <w:sz w:val="24"/>
      <w:szCs w:val="24"/>
      <w:lang w:eastAsia="ru-RU"/>
    </w:rPr>
  </w:style>
  <w:style w:type="paragraph" w:styleId="a5">
    <w:name w:val="List Paragraph"/>
    <w:basedOn w:val="a"/>
    <w:uiPriority w:val="99"/>
    <w:qFormat/>
    <w:rsid w:val="009242AE"/>
    <w:pPr>
      <w:ind w:left="720"/>
      <w:contextualSpacing/>
    </w:pPr>
  </w:style>
  <w:style w:type="character" w:styleId="a6">
    <w:name w:val="Hyperlink"/>
    <w:basedOn w:val="a0"/>
    <w:uiPriority w:val="99"/>
    <w:unhideWhenUsed/>
    <w:rsid w:val="00A173AD"/>
    <w:rPr>
      <w:color w:val="0000FF" w:themeColor="hyperlink"/>
      <w:u w:val="single"/>
    </w:rPr>
  </w:style>
  <w:style w:type="paragraph" w:customStyle="1" w:styleId="31">
    <w:name w:val="3.1_выносы в слове редактора"/>
    <w:basedOn w:val="a"/>
    <w:rsid w:val="00BA019D"/>
    <w:rPr>
      <w:b/>
    </w:rPr>
  </w:style>
  <w:style w:type="character" w:customStyle="1" w:styleId="translation-chunk">
    <w:name w:val="translation-chunk"/>
    <w:basedOn w:val="a0"/>
    <w:rsid w:val="00106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_заголовок первого ур"/>
    <w:basedOn w:val="a"/>
    <w:autoRedefine/>
    <w:rsid w:val="000A1E59"/>
    <w:rPr>
      <w:b/>
      <w:sz w:val="48"/>
    </w:rPr>
  </w:style>
  <w:style w:type="paragraph" w:customStyle="1" w:styleId="40">
    <w:name w:val="4.0_лид"/>
    <w:basedOn w:val="a"/>
    <w:link w:val="400"/>
    <w:rsid w:val="000A1E59"/>
    <w:pPr>
      <w:numPr>
        <w:numId w:val="1"/>
      </w:numPr>
    </w:pPr>
    <w:rPr>
      <w:sz w:val="28"/>
    </w:rPr>
  </w:style>
  <w:style w:type="character" w:customStyle="1" w:styleId="400">
    <w:name w:val="4.0_лид Знак Знак"/>
    <w:link w:val="40"/>
    <w:rsid w:val="000A1E59"/>
    <w:rPr>
      <w:rFonts w:ascii="Times New Roman" w:eastAsia="Times New Roman" w:hAnsi="Times New Roman" w:cs="Times New Roman"/>
      <w:sz w:val="28"/>
      <w:szCs w:val="24"/>
      <w:lang w:eastAsia="ru-RU"/>
    </w:rPr>
  </w:style>
  <w:style w:type="paragraph" w:customStyle="1" w:styleId="21">
    <w:name w:val="2.1_автор"/>
    <w:basedOn w:val="a"/>
    <w:rsid w:val="000A1E59"/>
    <w:pPr>
      <w:ind w:left="567"/>
    </w:pPr>
  </w:style>
  <w:style w:type="character" w:customStyle="1" w:styleId="211">
    <w:name w:val="2.1.1_автор имя"/>
    <w:rsid w:val="000A1E59"/>
    <w:rPr>
      <w:b/>
    </w:rPr>
  </w:style>
  <w:style w:type="character" w:customStyle="1" w:styleId="212">
    <w:name w:val="2.1.2_автор должность"/>
    <w:rsid w:val="000A1E59"/>
  </w:style>
  <w:style w:type="paragraph" w:customStyle="1" w:styleId="401">
    <w:name w:val="4.0.1_в этой статье_лид"/>
    <w:basedOn w:val="a3"/>
    <w:rsid w:val="000A1E59"/>
    <w:rPr>
      <w:caps/>
    </w:rPr>
  </w:style>
  <w:style w:type="paragraph" w:styleId="a3">
    <w:name w:val="Body Text"/>
    <w:basedOn w:val="a"/>
    <w:link w:val="a4"/>
    <w:uiPriority w:val="99"/>
    <w:semiHidden/>
    <w:unhideWhenUsed/>
    <w:rsid w:val="000A1E59"/>
    <w:pPr>
      <w:spacing w:after="120"/>
    </w:pPr>
  </w:style>
  <w:style w:type="character" w:customStyle="1" w:styleId="a4">
    <w:name w:val="Основной текст Знак"/>
    <w:basedOn w:val="a0"/>
    <w:link w:val="a3"/>
    <w:uiPriority w:val="99"/>
    <w:semiHidden/>
    <w:rsid w:val="000A1E59"/>
    <w:rPr>
      <w:rFonts w:ascii="Times New Roman" w:eastAsia="Times New Roman" w:hAnsi="Times New Roman" w:cs="Times New Roman"/>
      <w:sz w:val="24"/>
      <w:szCs w:val="24"/>
      <w:lang w:eastAsia="ru-RU"/>
    </w:rPr>
  </w:style>
  <w:style w:type="paragraph" w:styleId="a5">
    <w:name w:val="List Paragraph"/>
    <w:basedOn w:val="a"/>
    <w:uiPriority w:val="99"/>
    <w:qFormat/>
    <w:rsid w:val="009242AE"/>
    <w:pPr>
      <w:ind w:left="720"/>
      <w:contextualSpacing/>
    </w:pPr>
  </w:style>
  <w:style w:type="character" w:styleId="a6">
    <w:name w:val="Hyperlink"/>
    <w:basedOn w:val="a0"/>
    <w:uiPriority w:val="99"/>
    <w:unhideWhenUsed/>
    <w:rsid w:val="00A173AD"/>
    <w:rPr>
      <w:color w:val="0000FF" w:themeColor="hyperlink"/>
      <w:u w:val="single"/>
    </w:rPr>
  </w:style>
  <w:style w:type="paragraph" w:customStyle="1" w:styleId="31">
    <w:name w:val="3.1_выносы в слове редактора"/>
    <w:basedOn w:val="a"/>
    <w:rsid w:val="00BA019D"/>
    <w:rPr>
      <w:b/>
    </w:rPr>
  </w:style>
  <w:style w:type="character" w:customStyle="1" w:styleId="translation-chunk">
    <w:name w:val="translation-chunk"/>
    <w:basedOn w:val="a0"/>
    <w:rsid w:val="0010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tor@ugpr.ru" TargetMode="External"/><Relationship Id="rId13" Type="http://schemas.openxmlformats.org/officeDocument/2006/relationships/hyperlink" Target="mailto:avtor@ugpr.ru" TargetMode="External"/><Relationship Id="rId18" Type="http://schemas.openxmlformats.org/officeDocument/2006/relationships/hyperlink" Target="mailto:avtor@ugpr.ru" TargetMode="External"/><Relationship Id="rId3" Type="http://schemas.openxmlformats.org/officeDocument/2006/relationships/styles" Target="styles.xml"/><Relationship Id="rId21" Type="http://schemas.openxmlformats.org/officeDocument/2006/relationships/hyperlink" Target="mailto:avtor@ugpr.ru" TargetMode="External"/><Relationship Id="rId7" Type="http://schemas.openxmlformats.org/officeDocument/2006/relationships/hyperlink" Target="mailto:avtor@ugpr.ru" TargetMode="External"/><Relationship Id="rId12" Type="http://schemas.openxmlformats.org/officeDocument/2006/relationships/hyperlink" Target="mailto:avtor@ugpr.ru" TargetMode="External"/><Relationship Id="rId17" Type="http://schemas.openxmlformats.org/officeDocument/2006/relationships/hyperlink" Target="mailto:avtor@ugpr.ru" TargetMode="External"/><Relationship Id="rId2" Type="http://schemas.openxmlformats.org/officeDocument/2006/relationships/numbering" Target="numbering.xml"/><Relationship Id="rId16" Type="http://schemas.openxmlformats.org/officeDocument/2006/relationships/hyperlink" Target="mailto:avtor@ugpr.ru" TargetMode="External"/><Relationship Id="rId20" Type="http://schemas.openxmlformats.org/officeDocument/2006/relationships/hyperlink" Target="mailto:avtor@ugp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tor@ugpr.ru" TargetMode="External"/><Relationship Id="rId5" Type="http://schemas.openxmlformats.org/officeDocument/2006/relationships/settings" Target="settings.xml"/><Relationship Id="rId15" Type="http://schemas.openxmlformats.org/officeDocument/2006/relationships/hyperlink" Target="mailto:avtor@ugpr.ru" TargetMode="External"/><Relationship Id="rId23" Type="http://schemas.openxmlformats.org/officeDocument/2006/relationships/theme" Target="theme/theme1.xml"/><Relationship Id="rId10" Type="http://schemas.openxmlformats.org/officeDocument/2006/relationships/hyperlink" Target="mailto:avtor@ugpr.ru" TargetMode="External"/><Relationship Id="rId19" Type="http://schemas.openxmlformats.org/officeDocument/2006/relationships/hyperlink" Target="mailto:avtor@ugpr.ru" TargetMode="External"/><Relationship Id="rId4" Type="http://schemas.microsoft.com/office/2007/relationships/stylesWithEffects" Target="stylesWithEffects.xml"/><Relationship Id="rId9" Type="http://schemas.openxmlformats.org/officeDocument/2006/relationships/hyperlink" Target="mailto:avtor@ugpr.ru" TargetMode="External"/><Relationship Id="rId14" Type="http://schemas.openxmlformats.org/officeDocument/2006/relationships/hyperlink" Target="mailto:avtor@ugp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2B09-254A-4F62-88E4-4D63F04D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6</Pages>
  <Words>2542</Words>
  <Characters>16119</Characters>
  <Application>Microsoft Office Word</Application>
  <DocSecurity>0</DocSecurity>
  <Lines>227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Кристина Викторовна</dc:creator>
  <cp:lastModifiedBy>Долголаптева Анна Анатольевна</cp:lastModifiedBy>
  <cp:revision>14</cp:revision>
  <dcterms:created xsi:type="dcterms:W3CDTF">2019-11-25T14:46:00Z</dcterms:created>
  <dcterms:modified xsi:type="dcterms:W3CDTF">2019-12-10T13:12:00Z</dcterms:modified>
</cp:coreProperties>
</file>