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376D" w:rsidRPr="0021376D" w:rsidRDefault="0021376D" w:rsidP="0021376D">
      <w:pPr>
        <w:autoSpaceDE w:val="0"/>
        <w:autoSpaceDN w:val="0"/>
        <w:adjustRightInd w:val="0"/>
        <w:spacing w:before="0" w:beforeAutospacing="0" w:after="340" w:afterAutospacing="0" w:line="280" w:lineRule="atLeast"/>
        <w:ind w:left="567" w:right="567"/>
        <w:jc w:val="center"/>
        <w:textAlignment w:val="center"/>
        <w:rPr>
          <w:rFonts w:ascii="Times New Roman" w:hAnsi="Times New Roman" w:cs="Times New Roman"/>
          <w:b/>
          <w:bCs/>
          <w:color w:val="000000"/>
          <w:spacing w:val="-2"/>
          <w:sz w:val="28"/>
          <w:szCs w:val="28"/>
          <w:u w:color="000000"/>
          <w:lang w:val="ru-RU"/>
        </w:rPr>
      </w:pPr>
      <w:r w:rsidRPr="0021376D">
        <w:rPr>
          <w:rFonts w:ascii="Times New Roman" w:hAnsi="Times New Roman" w:cs="Times New Roman"/>
          <w:b/>
          <w:bCs/>
          <w:color w:val="000000"/>
          <w:spacing w:val="-2"/>
          <w:sz w:val="28"/>
          <w:szCs w:val="28"/>
          <w:u w:color="000000"/>
          <w:lang w:val="ru-RU"/>
        </w:rPr>
        <w:t>Справка</w:t>
      </w:r>
      <w:r w:rsidRPr="008F6B27">
        <w:rPr>
          <w:rFonts w:ascii="Times New Roman" w:hAnsi="Times New Roman" w:cs="Times New Roman"/>
          <w:b/>
          <w:bCs/>
          <w:color w:val="000000"/>
          <w:spacing w:val="-2"/>
          <w:sz w:val="28"/>
          <w:szCs w:val="28"/>
          <w:u w:color="000000"/>
          <w:lang w:val="ru-RU"/>
        </w:rPr>
        <w:t xml:space="preserve"> </w:t>
      </w:r>
      <w:r w:rsidR="008F6B27" w:rsidRPr="008F6B27">
        <w:rPr>
          <w:rFonts w:ascii="Times New Roman" w:hAnsi="Times New Roman" w:cs="Times New Roman"/>
          <w:b/>
          <w:bCs/>
          <w:color w:val="000000"/>
          <w:spacing w:val="-2"/>
          <w:sz w:val="28"/>
          <w:szCs w:val="28"/>
          <w:u w:color="000000"/>
          <w:lang w:val="ru-RU"/>
        </w:rPr>
        <w:br/>
      </w:r>
      <w:r w:rsidRPr="0021376D">
        <w:rPr>
          <w:rFonts w:ascii="Times New Roman" w:hAnsi="Times New Roman" w:cs="Times New Roman"/>
          <w:b/>
          <w:bCs/>
          <w:color w:val="000000"/>
          <w:spacing w:val="-2"/>
          <w:sz w:val="28"/>
          <w:szCs w:val="28"/>
          <w:u w:color="000000"/>
          <w:lang w:val="ru-RU"/>
        </w:rPr>
        <w:t xml:space="preserve">по результатам контроля качества подготовки учащихся </w:t>
      </w:r>
      <w:r w:rsidR="000A73BD">
        <w:rPr>
          <w:rFonts w:ascii="Times New Roman" w:hAnsi="Times New Roman" w:cs="Times New Roman"/>
          <w:b/>
          <w:bCs/>
          <w:color w:val="000000"/>
          <w:spacing w:val="-2"/>
          <w:sz w:val="28"/>
          <w:szCs w:val="28"/>
          <w:u w:color="000000"/>
          <w:lang w:val="ru-RU"/>
        </w:rPr>
        <w:br/>
      </w:r>
      <w:bookmarkStart w:id="0" w:name="_GoBack"/>
      <w:bookmarkEnd w:id="0"/>
      <w:r w:rsidRPr="0021376D">
        <w:rPr>
          <w:rFonts w:ascii="Times New Roman" w:hAnsi="Times New Roman" w:cs="Times New Roman"/>
          <w:b/>
          <w:bCs/>
          <w:color w:val="000000"/>
          <w:spacing w:val="-2"/>
          <w:sz w:val="28"/>
          <w:szCs w:val="28"/>
          <w:u w:color="000000"/>
          <w:lang w:val="ru-RU"/>
        </w:rPr>
        <w:t>9­х классов к итоговому собеседованию</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b/>
          <w:bCs/>
          <w:color w:val="000000"/>
          <w:spacing w:val="-2"/>
          <w:sz w:val="28"/>
          <w:szCs w:val="28"/>
          <w:u w:color="000000"/>
          <w:lang w:val="ru-RU"/>
        </w:rPr>
        <w:t>Сроки проведения контроля:</w:t>
      </w:r>
      <w:r w:rsidRPr="0021376D">
        <w:rPr>
          <w:rFonts w:ascii="Times New Roman" w:hAnsi="Times New Roman" w:cs="Times New Roman"/>
          <w:color w:val="000000"/>
          <w:spacing w:val="-2"/>
          <w:sz w:val="28"/>
          <w:szCs w:val="28"/>
          <w:u w:color="000000"/>
          <w:lang w:val="ru-RU"/>
        </w:rPr>
        <w:t xml:space="preserve"> с </w:t>
      </w:r>
      <w:r w:rsidRPr="008F6B27">
        <w:rPr>
          <w:rFonts w:ascii="Times New Roman" w:hAnsi="Times New Roman" w:cs="Times New Roman"/>
          <w:i/>
          <w:iCs/>
          <w:color w:val="000000"/>
          <w:spacing w:val="-2"/>
          <w:sz w:val="28"/>
          <w:szCs w:val="28"/>
          <w:u w:color="000000"/>
          <w:lang w:val="ru-RU"/>
        </w:rPr>
        <w:t xml:space="preserve">13.01.2025 </w:t>
      </w:r>
      <w:r w:rsidRPr="0021376D">
        <w:rPr>
          <w:rFonts w:ascii="Times New Roman" w:hAnsi="Times New Roman" w:cs="Times New Roman"/>
          <w:color w:val="000000"/>
          <w:spacing w:val="-2"/>
          <w:sz w:val="28"/>
          <w:szCs w:val="28"/>
          <w:u w:color="000000"/>
          <w:lang w:val="ru-RU"/>
        </w:rPr>
        <w:t xml:space="preserve">по </w:t>
      </w:r>
      <w:r w:rsidRPr="008F6B27">
        <w:rPr>
          <w:rFonts w:ascii="Times New Roman" w:hAnsi="Times New Roman" w:cs="Times New Roman"/>
          <w:i/>
          <w:iCs/>
          <w:color w:val="000000"/>
          <w:spacing w:val="-2"/>
          <w:sz w:val="28"/>
          <w:szCs w:val="28"/>
          <w:u w:color="000000"/>
          <w:lang w:val="ru-RU"/>
        </w:rPr>
        <w:t>20.01.2025</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b/>
          <w:bCs/>
          <w:color w:val="000000"/>
          <w:spacing w:val="-2"/>
          <w:sz w:val="28"/>
          <w:szCs w:val="28"/>
          <w:u w:color="000000"/>
          <w:lang w:val="ru-RU"/>
        </w:rPr>
        <w:t xml:space="preserve">Цель контроля: </w:t>
      </w:r>
      <w:r w:rsidRPr="0021376D">
        <w:rPr>
          <w:rFonts w:ascii="Times New Roman" w:hAnsi="Times New Roman" w:cs="Times New Roman"/>
          <w:color w:val="000000"/>
          <w:spacing w:val="-2"/>
          <w:sz w:val="28"/>
          <w:szCs w:val="28"/>
          <w:u w:color="000000"/>
          <w:lang w:val="ru-RU"/>
        </w:rPr>
        <w:t>определить уровень готовности и качество подготовки учащихся 9­х классов к итоговому собеседованию по русскому языку.</w:t>
      </w:r>
    </w:p>
    <w:p w:rsidR="0021376D" w:rsidRPr="008F6B27"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b/>
          <w:bCs/>
          <w:color w:val="000000"/>
          <w:spacing w:val="-2"/>
          <w:sz w:val="28"/>
          <w:szCs w:val="28"/>
          <w:u w:color="000000"/>
          <w:lang w:val="ru-RU"/>
        </w:rPr>
      </w:pPr>
      <w:r w:rsidRPr="008F6B27">
        <w:rPr>
          <w:rFonts w:ascii="Times New Roman" w:hAnsi="Times New Roman" w:cs="Times New Roman"/>
          <w:b/>
          <w:bCs/>
          <w:color w:val="000000"/>
          <w:spacing w:val="-2"/>
          <w:sz w:val="28"/>
          <w:szCs w:val="28"/>
          <w:u w:color="000000"/>
          <w:lang w:val="ru-RU"/>
        </w:rPr>
        <w:t>Методы контроля:</w:t>
      </w:r>
    </w:p>
    <w:p w:rsidR="0021376D" w:rsidRPr="008F6B27" w:rsidRDefault="0021376D" w:rsidP="008F6B27">
      <w:pPr>
        <w:pStyle w:val="ab"/>
        <w:numPr>
          <w:ilvl w:val="0"/>
          <w:numId w:val="19"/>
        </w:num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анализ рабочих программ, классных журналов;</w:t>
      </w:r>
    </w:p>
    <w:p w:rsidR="0021376D" w:rsidRPr="008F6B27" w:rsidRDefault="0021376D" w:rsidP="008F6B27">
      <w:pPr>
        <w:pStyle w:val="ab"/>
        <w:numPr>
          <w:ilvl w:val="0"/>
          <w:numId w:val="19"/>
        </w:num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посещение учебных занятий;</w:t>
      </w:r>
    </w:p>
    <w:p w:rsidR="0021376D" w:rsidRPr="008F6B27" w:rsidRDefault="0021376D" w:rsidP="008F6B27">
      <w:pPr>
        <w:pStyle w:val="ab"/>
        <w:numPr>
          <w:ilvl w:val="0"/>
          <w:numId w:val="19"/>
        </w:num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анализ результатов пробного собеседования.</w:t>
      </w:r>
    </w:p>
    <w:p w:rsidR="0021376D" w:rsidRPr="0021376D" w:rsidRDefault="0021376D" w:rsidP="0021376D">
      <w:pPr>
        <w:autoSpaceDE w:val="0"/>
        <w:autoSpaceDN w:val="0"/>
        <w:adjustRightInd w:val="0"/>
        <w:spacing w:before="227" w:beforeAutospacing="0" w:after="57" w:afterAutospacing="0" w:line="300" w:lineRule="atLeast"/>
        <w:jc w:val="center"/>
        <w:textAlignment w:val="center"/>
        <w:rPr>
          <w:rFonts w:ascii="Times New Roman" w:hAnsi="Times New Roman" w:cs="Times New Roman"/>
          <w:caps/>
          <w:color w:val="000000"/>
          <w:spacing w:val="-2"/>
          <w:sz w:val="28"/>
          <w:szCs w:val="28"/>
          <w:u w:color="000000"/>
          <w:lang w:val="ru-RU"/>
        </w:rPr>
      </w:pPr>
      <w:r w:rsidRPr="0021376D">
        <w:rPr>
          <w:rFonts w:ascii="Times New Roman" w:hAnsi="Times New Roman" w:cs="Times New Roman"/>
          <w:caps/>
          <w:color w:val="000000"/>
          <w:spacing w:val="-2"/>
          <w:sz w:val="28"/>
          <w:szCs w:val="28"/>
          <w:u w:color="000000"/>
          <w:lang w:val="ru-RU"/>
        </w:rPr>
        <w:t>Результаты контроля</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В соответствии с </w:t>
      </w:r>
      <w:r w:rsidRPr="008F6B27">
        <w:rPr>
          <w:rFonts w:ascii="Times New Roman" w:hAnsi="Times New Roman" w:cs="Times New Roman"/>
          <w:i/>
          <w:iCs/>
          <w:color w:val="000000"/>
          <w:spacing w:val="-2"/>
          <w:sz w:val="28"/>
          <w:szCs w:val="28"/>
          <w:u w:color="000000"/>
          <w:lang w:val="ru-RU"/>
        </w:rPr>
        <w:t>планом функционирования внутренней системы оценки качества образования на 2024/25 учебный год, планом контроля подготовки к ГИА на 2024/25 учебный го</w:t>
      </w:r>
      <w:r w:rsidRPr="008F6B27">
        <w:rPr>
          <w:rFonts w:ascii="Times New Roman" w:hAnsi="Times New Roman" w:cs="Times New Roman"/>
          <w:noProof/>
          <w:color w:val="000000"/>
          <w:spacing w:val="-2"/>
          <w:sz w:val="28"/>
          <w:szCs w:val="28"/>
          <w:u w:color="000000"/>
          <w:lang w:val="ru-RU" w:eastAsia="ru-RU"/>
        </w:rPr>
        <mc:AlternateContent>
          <mc:Choice Requires="wps">
            <w:drawing>
              <wp:anchor distT="0" distB="0" distL="0" distR="0" simplePos="0" relativeHeight="251659264" behindDoc="0" locked="0" layoutInCell="0" allowOverlap="1">
                <wp:simplePos x="0" y="0"/>
                <wp:positionH relativeFrom="column">
                  <wp:posOffset>6825615</wp:posOffset>
                </wp:positionH>
                <wp:positionV relativeFrom="margin">
                  <wp:posOffset>9957435</wp:posOffset>
                </wp:positionV>
                <wp:extent cx="1080135" cy="180340"/>
                <wp:effectExtent l="5715" t="13335" r="9525" b="6350"/>
                <wp:wrapSquare wrapText="bothSides"/>
                <wp:docPr id="10" name="Надпись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180340"/>
                        </a:xfrm>
                        <a:prstGeom prst="rect">
                          <a:avLst/>
                        </a:prstGeom>
                        <a:solidFill>
                          <a:srgbClr val="FFFFFF"/>
                        </a:solidFill>
                        <a:ln w="9525">
                          <a:solidFill>
                            <a:srgbClr val="000000"/>
                          </a:solidFill>
                          <a:miter lim="800000"/>
                          <a:headEnd/>
                          <a:tailEnd/>
                        </a:ln>
                      </wps:spPr>
                      <wps:txbx>
                        <w:txbxContent>
                          <w:p w:rsidR="0021376D" w:rsidRDefault="0021376D" w:rsidP="0021376D">
                            <w:pPr>
                              <w:pStyle w:val="13NormDOC-lst-form"/>
                            </w:pPr>
                            <w:r>
                              <w:t>С. 1 из 5</w:t>
                            </w:r>
                            <w: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0" o:spid="_x0000_s1026" type="#_x0000_t202" style="position:absolute;left:0;text-align:left;margin-left:537.45pt;margin-top:784.05pt;width:85.05pt;height:14.2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" o:allowincell="f">
                <v:textbox>
                  <w:txbxContent>
                    <w:p w:rsidR="0021376D" w:rsidRDefault="0021376D" w:rsidP="0021376D">
                      <w:pPr>
                        <w:pStyle w:val="13NormDOC-lst-form"/>
                      </w:pPr>
                      <w:r>
                        <w:t>С. 1 из 5</w:t>
                      </w:r>
                      <w:r>
                        <w:t> </w:t>
                      </w:r>
                    </w:p>
                  </w:txbxContent>
                </v:textbox>
                <w10:wrap type="square" anchory="margin"/>
              </v:shape>
            </w:pict>
          </mc:Fallback>
        </mc:AlternateContent>
      </w:r>
      <w:r w:rsidRPr="008F6B27">
        <w:rPr>
          <w:rFonts w:ascii="Times New Roman" w:hAnsi="Times New Roman" w:cs="Times New Roman"/>
          <w:i/>
          <w:iCs/>
          <w:color w:val="000000"/>
          <w:spacing w:val="-2"/>
          <w:sz w:val="28"/>
          <w:szCs w:val="28"/>
          <w:u w:color="000000"/>
          <w:lang w:val="ru-RU"/>
        </w:rPr>
        <w:t xml:space="preserve">д, планом методической работы по подготовке учащихся 9-х классов к итоговому собеседованию </w:t>
      </w:r>
      <w:r w:rsidRPr="0021376D">
        <w:rPr>
          <w:rFonts w:ascii="Times New Roman" w:hAnsi="Times New Roman" w:cs="Times New Roman"/>
          <w:color w:val="000000"/>
          <w:spacing w:val="-2"/>
          <w:sz w:val="28"/>
          <w:szCs w:val="28"/>
          <w:u w:color="000000"/>
          <w:lang w:val="ru-RU"/>
        </w:rPr>
        <w:t>был проведен анализ уровня готовности и качества подготовки учащихся 9­х классов к итоговому собеседованию по русскому языку.</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В ходе контроля были проанализированы рабочие программы по </w:t>
      </w:r>
      <w:r w:rsidRPr="008F6B27">
        <w:rPr>
          <w:rFonts w:ascii="Times New Roman" w:hAnsi="Times New Roman" w:cs="Times New Roman"/>
          <w:i/>
          <w:iCs/>
          <w:color w:val="000000"/>
          <w:spacing w:val="-2"/>
          <w:sz w:val="28"/>
          <w:szCs w:val="28"/>
          <w:u w:color="000000"/>
          <w:lang w:val="ru-RU"/>
        </w:rPr>
        <w:t>русскому языку, литературе, истории, обществознанию. Все программы составлены в соответствии с требованиями ФГОС ООО, ФОП ООО и положения о рабочей программе ОО.</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В содержании программы по русскому языку отражены разделы и темы, которые выносятся на итоговое собеседование:</w:t>
      </w:r>
    </w:p>
    <w:p w:rsidR="0021376D" w:rsidRPr="008F6B27" w:rsidRDefault="0021376D" w:rsidP="008F6B27">
      <w:pPr>
        <w:pStyle w:val="ab"/>
        <w:numPr>
          <w:ilvl w:val="0"/>
          <w:numId w:val="20"/>
        </w:num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«Речь и речевое общение»;</w:t>
      </w:r>
    </w:p>
    <w:p w:rsidR="0021376D" w:rsidRPr="008F6B27" w:rsidRDefault="0021376D" w:rsidP="008F6B27">
      <w:pPr>
        <w:pStyle w:val="ab"/>
        <w:numPr>
          <w:ilvl w:val="0"/>
          <w:numId w:val="20"/>
        </w:num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«Речевая деятельность»;</w:t>
      </w:r>
    </w:p>
    <w:p w:rsidR="0021376D" w:rsidRPr="008F6B27" w:rsidRDefault="0021376D" w:rsidP="008F6B27">
      <w:pPr>
        <w:pStyle w:val="ab"/>
        <w:numPr>
          <w:ilvl w:val="0"/>
          <w:numId w:val="20"/>
        </w:num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«Текст» и др.</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В рабочих программах учебных предметов литература, история, обществознание выделены планируемые результаты освоения учебных предметов, которые реализуют содержание видов работ с языковым материалом (т</w:t>
      </w:r>
      <w:r w:rsidRPr="008F6B27">
        <w:rPr>
          <w:rFonts w:ascii="Times New Roman" w:hAnsi="Times New Roman" w:cs="Times New Roman"/>
          <w:noProof/>
          <w:color w:val="000000"/>
          <w:spacing w:val="-2"/>
          <w:sz w:val="28"/>
          <w:szCs w:val="28"/>
          <w:u w:color="000000"/>
          <w:lang w:val="ru-RU" w:eastAsia="ru-RU"/>
        </w:rPr>
        <mc:AlternateContent>
          <mc:Choice Requires="wps">
            <w:drawing>
              <wp:anchor distT="0" distB="0" distL="0" distR="0" simplePos="0" relativeHeight="251660288" behindDoc="0" locked="0" layoutInCell="0" allowOverlap="1">
                <wp:simplePos x="0" y="0"/>
                <wp:positionH relativeFrom="column">
                  <wp:posOffset>6825615</wp:posOffset>
                </wp:positionH>
                <wp:positionV relativeFrom="margin">
                  <wp:posOffset>9957435</wp:posOffset>
                </wp:positionV>
                <wp:extent cx="1080135" cy="180340"/>
                <wp:effectExtent l="5715" t="13335" r="9525" b="6350"/>
                <wp:wrapSquare wrapText="bothSides"/>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180340"/>
                        </a:xfrm>
                        <a:prstGeom prst="rect">
                          <a:avLst/>
                        </a:prstGeom>
                        <a:solidFill>
                          <a:srgbClr val="FFFFFF"/>
                        </a:solidFill>
                        <a:ln w="9525">
                          <a:solidFill>
                            <a:srgbClr val="000000"/>
                          </a:solidFill>
                          <a:miter lim="800000"/>
                          <a:headEnd/>
                          <a:tailEnd/>
                        </a:ln>
                      </wps:spPr>
                      <wps:txbx>
                        <w:txbxContent>
                          <w:p w:rsidR="0021376D" w:rsidRDefault="0021376D" w:rsidP="0021376D">
                            <w:pPr>
                              <w:pStyle w:val="13NormDOC-lst-form"/>
                            </w:pPr>
                            <w:r>
                              <w:t>С. 2 из 5</w:t>
                            </w:r>
                            <w: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9" o:spid="_x0000_s1027" type="#_x0000_t202" style="position:absolute;left:0;text-align:left;margin-left:537.45pt;margin-top:784.05pt;width:85.05pt;height:14.2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" o:allowincell="f">
                <v:textbox>
                  <w:txbxContent>
                    <w:p w:rsidR="0021376D" w:rsidRDefault="0021376D" w:rsidP="0021376D">
                      <w:pPr>
                        <w:pStyle w:val="13NormDOC-lst-form"/>
                      </w:pPr>
                      <w:r>
                        <w:t>С. 2 из 5</w:t>
                      </w:r>
                      <w:r>
                        <w:t> </w:t>
                      </w:r>
                    </w:p>
                  </w:txbxContent>
                </v:textbox>
                <w10:wrap type="square" anchory="margin"/>
              </v:shape>
            </w:pict>
          </mc:Fallback>
        </mc:AlternateContent>
      </w:r>
      <w:r w:rsidRPr="008F6B27">
        <w:rPr>
          <w:rFonts w:ascii="Times New Roman" w:hAnsi="Times New Roman" w:cs="Times New Roman"/>
          <w:i/>
          <w:iCs/>
          <w:color w:val="000000"/>
          <w:spacing w:val="-2"/>
          <w:sz w:val="28"/>
          <w:szCs w:val="28"/>
          <w:u w:color="000000"/>
          <w:lang w:val="ru-RU"/>
        </w:rPr>
        <w:t>абл.).</w:t>
      </w:r>
    </w:p>
    <w:p w:rsidR="0021376D" w:rsidRPr="008F6B27" w:rsidRDefault="0021376D" w:rsidP="0021376D">
      <w:pPr>
        <w:autoSpaceDE w:val="0"/>
        <w:autoSpaceDN w:val="0"/>
        <w:adjustRightInd w:val="0"/>
        <w:spacing w:before="227" w:beforeAutospacing="0" w:after="0" w:afterAutospacing="0" w:line="220" w:lineRule="atLeast"/>
        <w:jc w:val="both"/>
        <w:textAlignment w:val="center"/>
        <w:rPr>
          <w:rFonts w:ascii="Times New Roman" w:hAnsi="Times New Roman" w:cs="Times New Roman"/>
          <w:b/>
          <w:bCs/>
          <w:color w:val="000000"/>
          <w:spacing w:val="-2"/>
          <w:sz w:val="28"/>
          <w:szCs w:val="28"/>
          <w:u w:color="000000"/>
          <w:lang w:val="ru-RU"/>
        </w:rPr>
      </w:pPr>
      <w:r w:rsidRPr="008F6B27">
        <w:rPr>
          <w:rFonts w:ascii="Times New Roman" w:hAnsi="Times New Roman" w:cs="Times New Roman"/>
          <w:b/>
          <w:bCs/>
          <w:color w:val="000000"/>
          <w:spacing w:val="-2"/>
          <w:sz w:val="28"/>
          <w:szCs w:val="28"/>
          <w:u w:color="000000"/>
          <w:lang w:val="ru-RU"/>
        </w:rPr>
        <w:t>Таблица. Виды работ с языковым материалом на учебных предметах, которые помогут обучающимся сдать итоговое собеседование</w:t>
      </w:r>
    </w:p>
    <w:tbl>
      <w:tblPr>
        <w:tblW w:w="9356" w:type="dxa"/>
        <w:tblInd w:w="-3" w:type="dxa"/>
        <w:tblLayout w:type="fixed"/>
        <w:tblCellMar>
          <w:left w:w="0" w:type="dxa"/>
          <w:right w:w="0" w:type="dxa"/>
        </w:tblCellMar>
        <w:tblLook w:val="0000" w:firstRow="0" w:lastRow="0" w:firstColumn="0" w:lastColumn="0" w:noHBand="0" w:noVBand="0"/>
      </w:tblPr>
      <w:tblGrid>
        <w:gridCol w:w="1560"/>
        <w:gridCol w:w="1559"/>
        <w:gridCol w:w="6237"/>
      </w:tblGrid>
      <w:tr w:rsidR="0021376D" w:rsidRPr="0021376D" w:rsidTr="008F6B27">
        <w:tblPrEx>
          <w:tblCellMar>
            <w:top w:w="0" w:type="dxa"/>
            <w:left w:w="0" w:type="dxa"/>
            <w:bottom w:w="0" w:type="dxa"/>
            <w:right w:w="0" w:type="dxa"/>
          </w:tblCellMar>
        </w:tblPrEx>
        <w:trPr>
          <w:trHeight w:val="60"/>
          <w:tblHeader/>
        </w:trPr>
        <w:tc>
          <w:tcPr>
            <w:tcW w:w="1560"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rsidR="0021376D" w:rsidRPr="0021376D" w:rsidRDefault="0021376D" w:rsidP="0021376D">
            <w:pPr>
              <w:suppressAutoHyphens/>
              <w:autoSpaceDE w:val="0"/>
              <w:autoSpaceDN w:val="0"/>
              <w:adjustRightInd w:val="0"/>
              <w:spacing w:before="0" w:beforeAutospacing="0" w:after="0" w:afterAutospacing="0" w:line="160" w:lineRule="atLeast"/>
              <w:textAlignment w:val="center"/>
              <w:rPr>
                <w:rFonts w:ascii="Times New Roman" w:hAnsi="Times New Roman" w:cs="Times New Roman"/>
                <w:b/>
                <w:bCs/>
                <w:color w:val="000000"/>
                <w:spacing w:val="-2"/>
                <w:sz w:val="28"/>
                <w:szCs w:val="28"/>
                <w:u w:color="000000"/>
                <w:lang w:val="ru-RU"/>
              </w:rPr>
            </w:pPr>
            <w:r w:rsidRPr="0021376D">
              <w:rPr>
                <w:rFonts w:ascii="Times New Roman" w:hAnsi="Times New Roman" w:cs="Times New Roman"/>
                <w:b/>
                <w:bCs/>
                <w:color w:val="000000"/>
                <w:spacing w:val="-2"/>
                <w:sz w:val="28"/>
                <w:szCs w:val="28"/>
                <w:u w:color="000000"/>
                <w:lang w:val="ru-RU"/>
              </w:rPr>
              <w:t>Учебный предмет</w:t>
            </w: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rsidR="0021376D" w:rsidRPr="0021376D" w:rsidRDefault="0021376D" w:rsidP="0021376D">
            <w:pPr>
              <w:suppressAutoHyphens/>
              <w:autoSpaceDE w:val="0"/>
              <w:autoSpaceDN w:val="0"/>
              <w:adjustRightInd w:val="0"/>
              <w:spacing w:before="0" w:beforeAutospacing="0" w:after="0" w:afterAutospacing="0" w:line="160" w:lineRule="atLeast"/>
              <w:textAlignment w:val="center"/>
              <w:rPr>
                <w:rFonts w:ascii="Times New Roman" w:hAnsi="Times New Roman" w:cs="Times New Roman"/>
                <w:b/>
                <w:bCs/>
                <w:color w:val="000000"/>
                <w:spacing w:val="-2"/>
                <w:sz w:val="28"/>
                <w:szCs w:val="28"/>
                <w:u w:color="000000"/>
                <w:lang w:val="ru-RU"/>
              </w:rPr>
            </w:pPr>
            <w:r w:rsidRPr="0021376D">
              <w:rPr>
                <w:rFonts w:ascii="Times New Roman" w:hAnsi="Times New Roman" w:cs="Times New Roman"/>
                <w:b/>
                <w:bCs/>
                <w:color w:val="000000"/>
                <w:spacing w:val="-2"/>
                <w:sz w:val="28"/>
                <w:szCs w:val="28"/>
                <w:u w:color="000000"/>
                <w:lang w:val="ru-RU"/>
              </w:rPr>
              <w:t>Вид работы</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vAlign w:val="center"/>
          </w:tcPr>
          <w:p w:rsidR="0021376D" w:rsidRPr="0021376D" w:rsidRDefault="0021376D" w:rsidP="0021376D">
            <w:pPr>
              <w:suppressAutoHyphens/>
              <w:autoSpaceDE w:val="0"/>
              <w:autoSpaceDN w:val="0"/>
              <w:adjustRightInd w:val="0"/>
              <w:spacing w:before="0" w:beforeAutospacing="0" w:after="0" w:afterAutospacing="0" w:line="160" w:lineRule="atLeast"/>
              <w:textAlignment w:val="center"/>
              <w:rPr>
                <w:rFonts w:ascii="Times New Roman" w:hAnsi="Times New Roman" w:cs="Times New Roman"/>
                <w:b/>
                <w:bCs/>
                <w:color w:val="000000"/>
                <w:spacing w:val="-2"/>
                <w:sz w:val="28"/>
                <w:szCs w:val="28"/>
                <w:u w:color="000000"/>
                <w:lang w:val="ru-RU"/>
              </w:rPr>
            </w:pPr>
            <w:r w:rsidRPr="0021376D">
              <w:rPr>
                <w:rFonts w:ascii="Times New Roman" w:hAnsi="Times New Roman" w:cs="Times New Roman"/>
                <w:b/>
                <w:bCs/>
                <w:color w:val="000000"/>
                <w:spacing w:val="-2"/>
                <w:sz w:val="28"/>
                <w:szCs w:val="28"/>
                <w:u w:color="000000"/>
                <w:lang w:val="ru-RU"/>
              </w:rPr>
              <w:t xml:space="preserve">Планируемые результаты освоения программы по учебным предметам </w:t>
            </w:r>
          </w:p>
        </w:tc>
      </w:tr>
      <w:tr w:rsidR="0021376D" w:rsidRPr="0021376D" w:rsidTr="008F6B27">
        <w:tblPrEx>
          <w:tblCellMar>
            <w:top w:w="0" w:type="dxa"/>
            <w:left w:w="0" w:type="dxa"/>
            <w:bottom w:w="0" w:type="dxa"/>
            <w:right w:w="0" w:type="dxa"/>
          </w:tblCellMar>
        </w:tblPrEx>
        <w:trPr>
          <w:trHeight w:val="60"/>
        </w:trPr>
        <w:tc>
          <w:tcPr>
            <w:tcW w:w="1560"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Литература</w:t>
            </w: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Выразительное </w:t>
            </w:r>
            <w:r w:rsidRPr="0021376D">
              <w:rPr>
                <w:rFonts w:ascii="Times New Roman" w:hAnsi="Times New Roman" w:cs="Times New Roman"/>
                <w:color w:val="000000"/>
                <w:spacing w:val="-2"/>
                <w:sz w:val="28"/>
                <w:szCs w:val="28"/>
                <w:u w:color="000000"/>
                <w:lang w:val="ru-RU"/>
              </w:rPr>
              <w:lastRenderedPageBreak/>
              <w:t>чтение текста</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lastRenderedPageBreak/>
              <w:t>У выпускника сформируются:</w:t>
            </w:r>
          </w:p>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осознание значимости чтения и изучения литературы для своего дальнейшего развития;</w:t>
            </w:r>
          </w:p>
          <w:p w:rsidR="0021376D" w:rsidRPr="0021376D" w:rsidRDefault="0021376D" w:rsidP="008F6B27">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lastRenderedPageBreak/>
              <w:t>– потребность в систематическом чтении как средстве познания мира и себя в этом мире, как способе своего эстетического и интеллектуального удовлетворения</w:t>
            </w:r>
          </w:p>
        </w:tc>
      </w:tr>
      <w:tr w:rsidR="0021376D" w:rsidRPr="0021376D" w:rsidTr="008F6B27">
        <w:tblPrEx>
          <w:tblCellMar>
            <w:top w:w="0" w:type="dxa"/>
            <w:left w:w="0" w:type="dxa"/>
            <w:bottom w:w="0" w:type="dxa"/>
            <w:right w:w="0" w:type="dxa"/>
          </w:tblCellMar>
        </w:tblPrEx>
        <w:trPr>
          <w:trHeight w:val="60"/>
        </w:trPr>
        <w:tc>
          <w:tcPr>
            <w:tcW w:w="1560" w:type="dxa"/>
            <w:vMerge/>
            <w:tcBorders>
              <w:top w:val="single" w:sz="2" w:space="0" w:color="000000"/>
              <w:left w:val="single" w:sz="2" w:space="0" w:color="000000"/>
              <w:bottom w:val="single" w:sz="2" w:space="0" w:color="000000"/>
              <w:right w:val="single" w:sz="2" w:space="0" w:color="000000"/>
            </w:tcBorders>
          </w:tcPr>
          <w:p w:rsidR="0021376D" w:rsidRPr="0021376D" w:rsidRDefault="0021376D" w:rsidP="0021376D">
            <w:pPr>
              <w:autoSpaceDE w:val="0"/>
              <w:autoSpaceDN w:val="0"/>
              <w:adjustRightInd w:val="0"/>
              <w:spacing w:before="0" w:beforeAutospacing="0" w:after="0" w:afterAutospacing="0"/>
              <w:rPr>
                <w:rFonts w:ascii="Times New Roman" w:hAnsi="Times New Roman" w:cs="Times New Roman"/>
                <w:sz w:val="28"/>
                <w:szCs w:val="28"/>
                <w:lang w:val="ru-RU"/>
              </w:rPr>
            </w:pP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Пересказ текста с привлечением дополнительной информации</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У выпускника сформируются:</w:t>
            </w:r>
          </w:p>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способность понимать литературные художественные произведения, воплощающие разные этнокультурные традиции;</w:t>
            </w:r>
          </w:p>
          <w:p w:rsidR="0021376D" w:rsidRPr="0021376D" w:rsidRDefault="0021376D" w:rsidP="008F6B27">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 умения воспринимать, анализировать, критически оценивать и интерпретировать прочитанное, </w:t>
            </w:r>
            <w:r w:rsidRPr="0021376D">
              <w:rPr>
                <w:rFonts w:ascii="Times New Roman" w:hAnsi="Times New Roman" w:cs="Times New Roman"/>
                <w:color w:val="000000"/>
                <w:spacing w:val="-2"/>
                <w:sz w:val="28"/>
                <w:szCs w:val="28"/>
                <w:u w:color="000000"/>
                <w:lang w:val="ru-RU"/>
              </w:rPr>
              <w:br/>
              <w:t>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tc>
      </w:tr>
      <w:tr w:rsidR="0021376D" w:rsidRPr="0021376D" w:rsidTr="008F6B27">
        <w:tblPrEx>
          <w:tblCellMar>
            <w:top w:w="0" w:type="dxa"/>
            <w:left w:w="0" w:type="dxa"/>
            <w:bottom w:w="0" w:type="dxa"/>
            <w:right w:w="0" w:type="dxa"/>
          </w:tblCellMar>
        </w:tblPrEx>
        <w:trPr>
          <w:trHeight w:val="60"/>
        </w:trPr>
        <w:tc>
          <w:tcPr>
            <w:tcW w:w="1560" w:type="dxa"/>
            <w:vMerge/>
            <w:tcBorders>
              <w:top w:val="single" w:sz="2" w:space="0" w:color="000000"/>
              <w:left w:val="single" w:sz="2" w:space="0" w:color="000000"/>
              <w:bottom w:val="single" w:sz="2" w:space="0" w:color="000000"/>
              <w:right w:val="single" w:sz="2" w:space="0" w:color="000000"/>
            </w:tcBorders>
          </w:tcPr>
          <w:p w:rsidR="0021376D" w:rsidRPr="0021376D" w:rsidRDefault="0021376D" w:rsidP="0021376D">
            <w:pPr>
              <w:autoSpaceDE w:val="0"/>
              <w:autoSpaceDN w:val="0"/>
              <w:adjustRightInd w:val="0"/>
              <w:spacing w:before="0" w:beforeAutospacing="0" w:after="0" w:afterAutospacing="0"/>
              <w:rPr>
                <w:rFonts w:ascii="Times New Roman" w:hAnsi="Times New Roman" w:cs="Times New Roman"/>
                <w:sz w:val="28"/>
                <w:szCs w:val="28"/>
                <w:lang w:val="ru-RU"/>
              </w:rPr>
            </w:pP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Создание устного монологического высказывания, участие в диалоге</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У выпускника сформируется способность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w:t>
            </w:r>
          </w:p>
        </w:tc>
      </w:tr>
      <w:tr w:rsidR="0021376D" w:rsidRPr="0021376D" w:rsidTr="008F6B27">
        <w:tblPrEx>
          <w:tblCellMar>
            <w:top w:w="0" w:type="dxa"/>
            <w:left w:w="0" w:type="dxa"/>
            <w:bottom w:w="0" w:type="dxa"/>
            <w:right w:w="0" w:type="dxa"/>
          </w:tblCellMar>
        </w:tblPrEx>
        <w:trPr>
          <w:trHeight w:val="60"/>
        </w:trPr>
        <w:tc>
          <w:tcPr>
            <w:tcW w:w="1560" w:type="dxa"/>
            <w:vMerge/>
            <w:tcBorders>
              <w:top w:val="single" w:sz="2" w:space="0" w:color="000000"/>
              <w:left w:val="single" w:sz="2" w:space="0" w:color="000000"/>
              <w:bottom w:val="single" w:sz="2" w:space="0" w:color="000000"/>
              <w:right w:val="single" w:sz="2" w:space="0" w:color="000000"/>
            </w:tcBorders>
          </w:tcPr>
          <w:p w:rsidR="0021376D" w:rsidRPr="0021376D" w:rsidRDefault="0021376D" w:rsidP="0021376D">
            <w:pPr>
              <w:autoSpaceDE w:val="0"/>
              <w:autoSpaceDN w:val="0"/>
              <w:adjustRightInd w:val="0"/>
              <w:spacing w:before="0" w:beforeAutospacing="0" w:after="0" w:afterAutospacing="0"/>
              <w:rPr>
                <w:rFonts w:ascii="Times New Roman" w:hAnsi="Times New Roman" w:cs="Times New Roman"/>
                <w:sz w:val="28"/>
                <w:szCs w:val="28"/>
                <w:lang w:val="ru-RU"/>
              </w:rPr>
            </w:pP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Соблюдение норм современного русского литературного языка</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105"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У выпускника сформируется осознание </w:t>
            </w:r>
            <w:proofErr w:type="spellStart"/>
            <w:r w:rsidRPr="0021376D">
              <w:rPr>
                <w:rFonts w:ascii="Times New Roman" w:hAnsi="Times New Roman" w:cs="Times New Roman"/>
                <w:color w:val="000000"/>
                <w:spacing w:val="-2"/>
                <w:sz w:val="28"/>
                <w:szCs w:val="28"/>
                <w:u w:color="000000"/>
                <w:lang w:val="ru-RU"/>
              </w:rPr>
              <w:t>коммуникативно­эстетических</w:t>
            </w:r>
            <w:proofErr w:type="spellEnd"/>
            <w:r w:rsidRPr="0021376D">
              <w:rPr>
                <w:rFonts w:ascii="Times New Roman" w:hAnsi="Times New Roman" w:cs="Times New Roman"/>
                <w:color w:val="000000"/>
                <w:spacing w:val="-2"/>
                <w:sz w:val="28"/>
                <w:szCs w:val="28"/>
                <w:u w:color="000000"/>
                <w:lang w:val="ru-RU"/>
              </w:rPr>
              <w:t xml:space="preserve"> возможностей родного языка на основе изучения выдающихся произведений российской культуры, культуры своего народа, мировой культуры</w:t>
            </w:r>
          </w:p>
        </w:tc>
      </w:tr>
      <w:tr w:rsidR="0021376D" w:rsidRPr="0021376D" w:rsidTr="008F6B27">
        <w:tblPrEx>
          <w:tblCellMar>
            <w:top w:w="0" w:type="dxa"/>
            <w:left w:w="0" w:type="dxa"/>
            <w:bottom w:w="0" w:type="dxa"/>
            <w:right w:w="0" w:type="dxa"/>
          </w:tblCellMar>
        </w:tblPrEx>
        <w:trPr>
          <w:trHeight w:val="60"/>
        </w:trPr>
        <w:tc>
          <w:tcPr>
            <w:tcW w:w="1560"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Обществознание</w:t>
            </w: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Пересказ текста с привлечением дополнительной информации</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Выпускник научится:</w:t>
            </w:r>
          </w:p>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критически осмысливать информацию, полученную из разнообразных источников, систематизировать, анализировать полученные данные;</w:t>
            </w:r>
          </w:p>
          <w:p w:rsidR="0021376D" w:rsidRPr="0021376D" w:rsidRDefault="0021376D" w:rsidP="008F6B27">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3"/>
                <w:sz w:val="28"/>
                <w:szCs w:val="28"/>
                <w:u w:color="000000"/>
                <w:lang w:val="ru-RU"/>
              </w:rPr>
              <w:t>–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tc>
      </w:tr>
      <w:tr w:rsidR="0021376D" w:rsidRPr="0021376D" w:rsidTr="008F6B27">
        <w:tblPrEx>
          <w:tblCellMar>
            <w:top w:w="0" w:type="dxa"/>
            <w:left w:w="0" w:type="dxa"/>
            <w:bottom w:w="0" w:type="dxa"/>
            <w:right w:w="0" w:type="dxa"/>
          </w:tblCellMar>
        </w:tblPrEx>
        <w:trPr>
          <w:trHeight w:val="60"/>
        </w:trPr>
        <w:tc>
          <w:tcPr>
            <w:tcW w:w="1560" w:type="dxa"/>
            <w:vMerge/>
            <w:tcBorders>
              <w:top w:val="single" w:sz="2" w:space="0" w:color="000000"/>
              <w:left w:val="single" w:sz="2" w:space="0" w:color="000000"/>
              <w:bottom w:val="single" w:sz="2" w:space="0" w:color="000000"/>
              <w:right w:val="single" w:sz="2" w:space="0" w:color="000000"/>
            </w:tcBorders>
          </w:tcPr>
          <w:p w:rsidR="0021376D" w:rsidRPr="0021376D" w:rsidRDefault="0021376D" w:rsidP="0021376D">
            <w:pPr>
              <w:autoSpaceDE w:val="0"/>
              <w:autoSpaceDN w:val="0"/>
              <w:adjustRightInd w:val="0"/>
              <w:spacing w:before="0" w:beforeAutospacing="0" w:after="0" w:afterAutospacing="0"/>
              <w:rPr>
                <w:rFonts w:ascii="Times New Roman" w:hAnsi="Times New Roman" w:cs="Times New Roman"/>
                <w:sz w:val="28"/>
                <w:szCs w:val="28"/>
                <w:lang w:val="ru-RU"/>
              </w:rPr>
            </w:pP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Создание устного монологического высказывания, участие в диалоге</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Выпускник научится:</w:t>
            </w:r>
          </w:p>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владению устной и письменной речью, монологической контекстной речью;</w:t>
            </w:r>
          </w:p>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характеризовать развитие отдельных областей и форм культуры, специфику норм права, выражать свое мнение о гражданских правоотношениях, объяснять смысл понятия «гражданство»;</w:t>
            </w:r>
          </w:p>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описывать духовные ценности российского народа, основные социальные роли подростка;</w:t>
            </w:r>
          </w:p>
          <w:p w:rsidR="0021376D" w:rsidRPr="0021376D" w:rsidRDefault="0021376D" w:rsidP="008F6B27">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выражать собственное отношение к различным способам разрешения семейных конфликтов, объяснять причины межнациональных конфликтов и основные пути их разрешения</w:t>
            </w:r>
          </w:p>
        </w:tc>
      </w:tr>
      <w:tr w:rsidR="0021376D" w:rsidRPr="0021376D" w:rsidTr="008F6B27">
        <w:tblPrEx>
          <w:tblCellMar>
            <w:top w:w="0" w:type="dxa"/>
            <w:left w:w="0" w:type="dxa"/>
            <w:bottom w:w="0" w:type="dxa"/>
            <w:right w:w="0" w:type="dxa"/>
          </w:tblCellMar>
        </w:tblPrEx>
        <w:trPr>
          <w:trHeight w:val="60"/>
        </w:trPr>
        <w:tc>
          <w:tcPr>
            <w:tcW w:w="1560" w:type="dxa"/>
            <w:vMerge w:val="restart"/>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История</w:t>
            </w: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Пересказ текста с привлечением дополнительной информации</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У выпускника сформируется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tc>
      </w:tr>
      <w:tr w:rsidR="0021376D" w:rsidRPr="0021376D" w:rsidTr="008F6B27">
        <w:tblPrEx>
          <w:tblCellMar>
            <w:top w:w="0" w:type="dxa"/>
            <w:left w:w="0" w:type="dxa"/>
            <w:bottom w:w="0" w:type="dxa"/>
            <w:right w:w="0" w:type="dxa"/>
          </w:tblCellMar>
        </w:tblPrEx>
        <w:trPr>
          <w:trHeight w:val="60"/>
        </w:trPr>
        <w:tc>
          <w:tcPr>
            <w:tcW w:w="1560" w:type="dxa"/>
            <w:vMerge/>
            <w:tcBorders>
              <w:top w:val="single" w:sz="2" w:space="0" w:color="000000"/>
              <w:left w:val="single" w:sz="2" w:space="0" w:color="000000"/>
              <w:bottom w:val="single" w:sz="2" w:space="0" w:color="000000"/>
              <w:right w:val="single" w:sz="2" w:space="0" w:color="000000"/>
            </w:tcBorders>
          </w:tcPr>
          <w:p w:rsidR="0021376D" w:rsidRPr="0021376D" w:rsidRDefault="0021376D" w:rsidP="0021376D">
            <w:pPr>
              <w:autoSpaceDE w:val="0"/>
              <w:autoSpaceDN w:val="0"/>
              <w:adjustRightInd w:val="0"/>
              <w:spacing w:before="0" w:beforeAutospacing="0" w:after="0" w:afterAutospacing="0"/>
              <w:rPr>
                <w:rFonts w:ascii="Times New Roman" w:hAnsi="Times New Roman" w:cs="Times New Roman"/>
                <w:sz w:val="28"/>
                <w:szCs w:val="28"/>
                <w:lang w:val="ru-RU"/>
              </w:rPr>
            </w:pPr>
          </w:p>
        </w:tc>
        <w:tc>
          <w:tcPr>
            <w:tcW w:w="1559"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Создание устного монологического высказывания, участие в диалоге</w:t>
            </w:r>
          </w:p>
        </w:tc>
        <w:tc>
          <w:tcPr>
            <w:tcW w:w="6237" w:type="dxa"/>
            <w:tcBorders>
              <w:top w:val="single" w:sz="2" w:space="0" w:color="000000"/>
              <w:left w:val="single" w:sz="2" w:space="0" w:color="000000"/>
              <w:bottom w:val="single" w:sz="2" w:space="0" w:color="000000"/>
              <w:right w:val="single" w:sz="2" w:space="0" w:color="000000"/>
            </w:tcBorders>
            <w:tcMar>
              <w:top w:w="71" w:type="dxa"/>
              <w:left w:w="71" w:type="dxa"/>
              <w:bottom w:w="99" w:type="dxa"/>
              <w:right w:w="71" w:type="dxa"/>
            </w:tcMar>
          </w:tcPr>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У выпускника сформируется:</w:t>
            </w:r>
          </w:p>
          <w:p w:rsidR="0021376D" w:rsidRPr="0021376D" w:rsidRDefault="0021376D" w:rsidP="0021376D">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21376D" w:rsidRPr="0021376D" w:rsidRDefault="0021376D" w:rsidP="008F6B27">
            <w:pPr>
              <w:autoSpaceDE w:val="0"/>
              <w:autoSpaceDN w:val="0"/>
              <w:adjustRightInd w:val="0"/>
              <w:spacing w:before="0" w:beforeAutospacing="0" w:after="0" w:afterAutospacing="0" w:line="200" w:lineRule="atLeast"/>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w:t>
            </w:r>
            <w:proofErr w:type="spellStart"/>
            <w:r w:rsidRPr="0021376D">
              <w:rPr>
                <w:rFonts w:ascii="Times New Roman" w:hAnsi="Times New Roman" w:cs="Times New Roman"/>
                <w:color w:val="000000"/>
                <w:spacing w:val="-2"/>
                <w:sz w:val="28"/>
                <w:szCs w:val="28"/>
                <w:u w:color="000000"/>
                <w:lang w:val="ru-RU"/>
              </w:rPr>
              <w:t>причинно­следственные</w:t>
            </w:r>
            <w:proofErr w:type="spellEnd"/>
            <w:r w:rsidRPr="0021376D">
              <w:rPr>
                <w:rFonts w:ascii="Times New Roman" w:hAnsi="Times New Roman" w:cs="Times New Roman"/>
                <w:color w:val="000000"/>
                <w:spacing w:val="-2"/>
                <w:sz w:val="28"/>
                <w:szCs w:val="28"/>
                <w:u w:color="000000"/>
                <w:lang w:val="ru-RU"/>
              </w:rPr>
              <w:t xml:space="preserve"> связи, строить логическое рассуждение, </w:t>
            </w:r>
            <w:r w:rsidRPr="0021376D">
              <w:rPr>
                <w:rFonts w:ascii="Times New Roman" w:hAnsi="Times New Roman" w:cs="Times New Roman"/>
                <w:color w:val="000000"/>
                <w:spacing w:val="-2"/>
                <w:sz w:val="28"/>
                <w:szCs w:val="28"/>
                <w:u w:color="000000"/>
                <w:lang w:val="ru-RU"/>
              </w:rPr>
              <w:lastRenderedPageBreak/>
              <w:t>умозаключение (индуктивное, дедуктивное и по аналогии) и делать выводы</w:t>
            </w:r>
          </w:p>
        </w:tc>
      </w:tr>
    </w:tbl>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Анализ классных журналов выявил </w:t>
      </w:r>
      <w:r w:rsidRPr="008F6B27">
        <w:rPr>
          <w:rFonts w:ascii="Times New Roman" w:hAnsi="Times New Roman" w:cs="Times New Roman"/>
          <w:i/>
          <w:iCs/>
          <w:color w:val="000000"/>
          <w:spacing w:val="-2"/>
          <w:sz w:val="28"/>
          <w:szCs w:val="28"/>
          <w:u w:color="000000"/>
          <w:lang w:val="ru-RU"/>
        </w:rPr>
        <w:t>наличие заданий, связанных с от</w:t>
      </w:r>
      <w:r w:rsidRPr="008F6B27">
        <w:rPr>
          <w:rFonts w:ascii="Times New Roman" w:hAnsi="Times New Roman" w:cs="Times New Roman"/>
          <w:noProof/>
          <w:color w:val="000000"/>
          <w:spacing w:val="-2"/>
          <w:sz w:val="28"/>
          <w:szCs w:val="28"/>
          <w:u w:color="000000"/>
          <w:lang w:val="ru-RU" w:eastAsia="ru-RU"/>
        </w:rPr>
        <mc:AlternateContent>
          <mc:Choice Requires="wps">
            <w:drawing>
              <wp:anchor distT="0" distB="0" distL="0" distR="0" simplePos="0" relativeHeight="251661312" behindDoc="0" locked="0" layoutInCell="0" allowOverlap="1">
                <wp:simplePos x="0" y="0"/>
                <wp:positionH relativeFrom="column">
                  <wp:posOffset>6825615</wp:posOffset>
                </wp:positionH>
                <wp:positionV relativeFrom="margin">
                  <wp:posOffset>9957435</wp:posOffset>
                </wp:positionV>
                <wp:extent cx="1080135" cy="180340"/>
                <wp:effectExtent l="5715" t="13335" r="9525" b="6350"/>
                <wp:wrapSquare wrapText="bothSides"/>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180340"/>
                        </a:xfrm>
                        <a:prstGeom prst="rect">
                          <a:avLst/>
                        </a:prstGeom>
                        <a:solidFill>
                          <a:srgbClr val="FFFFFF"/>
                        </a:solidFill>
                        <a:ln w="9525">
                          <a:solidFill>
                            <a:srgbClr val="000000"/>
                          </a:solidFill>
                          <a:miter lim="800000"/>
                          <a:headEnd/>
                          <a:tailEnd/>
                        </a:ln>
                      </wps:spPr>
                      <wps:txbx>
                        <w:txbxContent>
                          <w:p w:rsidR="0021376D" w:rsidRDefault="0021376D" w:rsidP="0021376D">
                            <w:pPr>
                              <w:pStyle w:val="13NormDOC-lst-form"/>
                            </w:pPr>
                            <w:r>
                              <w:t>С. 3 из 5</w:t>
                            </w:r>
                            <w: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8" o:spid="_x0000_s1028" type="#_x0000_t202" style="position:absolute;left:0;text-align:left;margin-left:537.45pt;margin-top:784.05pt;width:85.05pt;height:14.2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" o:allowincell="f">
                <v:textbox>
                  <w:txbxContent>
                    <w:p w:rsidR="0021376D" w:rsidRDefault="0021376D" w:rsidP="0021376D">
                      <w:pPr>
                        <w:pStyle w:val="13NormDOC-lst-form"/>
                      </w:pPr>
                      <w:r>
                        <w:t>С. 3 из 5</w:t>
                      </w:r>
                      <w:r>
                        <w:t> </w:t>
                      </w:r>
                    </w:p>
                  </w:txbxContent>
                </v:textbox>
                <w10:wrap type="square" anchory="margin"/>
              </v:shape>
            </w:pict>
          </mc:Fallback>
        </mc:AlternateContent>
      </w:r>
      <w:r w:rsidRPr="008F6B27">
        <w:rPr>
          <w:rFonts w:ascii="Times New Roman" w:hAnsi="Times New Roman" w:cs="Times New Roman"/>
          <w:i/>
          <w:iCs/>
          <w:color w:val="000000"/>
          <w:spacing w:val="-2"/>
          <w:sz w:val="28"/>
          <w:szCs w:val="28"/>
          <w:u w:color="000000"/>
          <w:lang w:val="ru-RU"/>
        </w:rPr>
        <w:t>работкой навыков устной речи по литературе (выразительное чтение, чтение произведений наизусть, создание устного описания и др.), по истории (пересказ параграфа, анализ исторических документов и др.), по обществознанию (подбор аргументов для выражения своей позиции, защита проектов и др.).</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В ходе посещения уроков установлено, что </w:t>
      </w:r>
      <w:r w:rsidRPr="008F6B27">
        <w:rPr>
          <w:rFonts w:ascii="Times New Roman" w:hAnsi="Times New Roman" w:cs="Times New Roman"/>
          <w:i/>
          <w:iCs/>
          <w:color w:val="000000"/>
          <w:spacing w:val="-2"/>
          <w:sz w:val="28"/>
          <w:szCs w:val="28"/>
          <w:u w:color="000000"/>
          <w:lang w:val="ru-RU"/>
        </w:rPr>
        <w:t>учитель русского языка и литературы (Покровская Л.Н.) активно использует задания на формирование устной речи учащихся. На уроках истории (Орлова Е.Н.) учащиеся отвечают на вопросы, пересказывают параграф, используют исторические термины. На уроках обществознания (</w:t>
      </w:r>
      <w:proofErr w:type="spellStart"/>
      <w:r w:rsidRPr="008F6B27">
        <w:rPr>
          <w:rFonts w:ascii="Times New Roman" w:hAnsi="Times New Roman" w:cs="Times New Roman"/>
          <w:i/>
          <w:iCs/>
          <w:color w:val="000000"/>
          <w:spacing w:val="-2"/>
          <w:sz w:val="28"/>
          <w:szCs w:val="28"/>
          <w:u w:color="000000"/>
          <w:lang w:val="ru-RU"/>
        </w:rPr>
        <w:t>Воротникова</w:t>
      </w:r>
      <w:proofErr w:type="spellEnd"/>
      <w:r w:rsidRPr="008F6B27">
        <w:rPr>
          <w:rFonts w:ascii="Times New Roman" w:hAnsi="Times New Roman" w:cs="Times New Roman"/>
          <w:i/>
          <w:iCs/>
          <w:color w:val="000000"/>
          <w:spacing w:val="-2"/>
          <w:sz w:val="28"/>
          <w:szCs w:val="28"/>
          <w:u w:color="000000"/>
          <w:lang w:val="ru-RU"/>
        </w:rPr>
        <w:t> П.Т.) учащиеся вступают в диалог, аргументируют свою точку зрения.</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8F6B27">
        <w:rPr>
          <w:rFonts w:ascii="Times New Roman" w:hAnsi="Times New Roman" w:cs="Times New Roman"/>
          <w:i/>
          <w:iCs/>
          <w:color w:val="000000"/>
          <w:spacing w:val="-2"/>
          <w:sz w:val="28"/>
          <w:szCs w:val="28"/>
          <w:u w:color="000000"/>
          <w:lang w:val="ru-RU"/>
        </w:rPr>
        <w:t>Выявлены учащиеся, которые не отвечают устно или отвечают односложно (</w:t>
      </w:r>
      <w:proofErr w:type="spellStart"/>
      <w:r w:rsidRPr="008F6B27">
        <w:rPr>
          <w:rFonts w:ascii="Times New Roman" w:hAnsi="Times New Roman" w:cs="Times New Roman"/>
          <w:i/>
          <w:iCs/>
          <w:color w:val="000000"/>
          <w:spacing w:val="-2"/>
          <w:sz w:val="28"/>
          <w:szCs w:val="28"/>
          <w:u w:color="000000"/>
          <w:lang w:val="ru-RU"/>
        </w:rPr>
        <w:t>Турчин</w:t>
      </w:r>
      <w:proofErr w:type="spellEnd"/>
      <w:r w:rsidRPr="008F6B27">
        <w:rPr>
          <w:rFonts w:ascii="Times New Roman" w:hAnsi="Times New Roman" w:cs="Times New Roman"/>
          <w:i/>
          <w:iCs/>
          <w:color w:val="000000"/>
          <w:spacing w:val="-2"/>
          <w:sz w:val="28"/>
          <w:szCs w:val="28"/>
          <w:u w:color="000000"/>
          <w:lang w:val="ru-RU"/>
        </w:rPr>
        <w:t> В., Филина М., Журбин К., Ступина Е.). На уроках они неактивны, но могут выполнить несложную письменную работу. Учащаяся Филина М. пропускает уроки без уважительной причины. Учащаяся Ступина Е. имеет неудовлетворительные оценки за I четверть по русскому языку и английскому языку.</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В ходе контроля уровня результатов в 9­х классах было проведено тренировочное итоговое собеседование. </w:t>
      </w:r>
      <w:r w:rsidRPr="008F6B27">
        <w:rPr>
          <w:rFonts w:ascii="Times New Roman" w:hAnsi="Times New Roman" w:cs="Times New Roman"/>
          <w:i/>
          <w:iCs/>
          <w:color w:val="000000"/>
          <w:spacing w:val="-2"/>
          <w:sz w:val="28"/>
          <w:szCs w:val="28"/>
          <w:u w:color="000000"/>
          <w:lang w:val="ru-RU"/>
        </w:rPr>
        <w:t xml:space="preserve">Все учащиеся знакомы с процедурой проведения собеседования и понимают критерии оценивания ответов. </w:t>
      </w:r>
      <w:r w:rsidRPr="0021376D">
        <w:rPr>
          <w:rFonts w:ascii="Times New Roman" w:hAnsi="Times New Roman" w:cs="Times New Roman"/>
          <w:color w:val="000000"/>
          <w:spacing w:val="-2"/>
          <w:sz w:val="28"/>
          <w:szCs w:val="28"/>
          <w:u w:color="000000"/>
          <w:lang w:val="ru-RU"/>
        </w:rPr>
        <w:t xml:space="preserve">Собеседование успешно прошли </w:t>
      </w:r>
      <w:r w:rsidRPr="008F6B27">
        <w:rPr>
          <w:rFonts w:ascii="Times New Roman" w:hAnsi="Times New Roman" w:cs="Times New Roman"/>
          <w:i/>
          <w:iCs/>
          <w:color w:val="000000"/>
          <w:spacing w:val="-2"/>
          <w:sz w:val="28"/>
          <w:szCs w:val="28"/>
          <w:u w:color="000000"/>
          <w:lang w:val="ru-RU"/>
        </w:rPr>
        <w:t>27</w:t>
      </w:r>
      <w:r w:rsidRPr="0021376D">
        <w:rPr>
          <w:rFonts w:ascii="Times New Roman" w:hAnsi="Times New Roman" w:cs="Times New Roman"/>
          <w:color w:val="000000"/>
          <w:spacing w:val="-2"/>
          <w:sz w:val="28"/>
          <w:szCs w:val="28"/>
          <w:u w:color="000000"/>
          <w:lang w:val="ru-RU"/>
        </w:rPr>
        <w:t xml:space="preserve"> человек. </w:t>
      </w:r>
      <w:r w:rsidRPr="008F6B27">
        <w:rPr>
          <w:rFonts w:ascii="Times New Roman" w:hAnsi="Times New Roman" w:cs="Times New Roman"/>
          <w:i/>
          <w:iCs/>
          <w:color w:val="000000"/>
          <w:spacing w:val="-2"/>
          <w:sz w:val="28"/>
          <w:szCs w:val="28"/>
          <w:u w:color="000000"/>
          <w:lang w:val="ru-RU"/>
        </w:rPr>
        <w:t>Ступина Е. не справилась с работой. Низкие баллы набрали Филина М. и Журбин К.</w:t>
      </w:r>
    </w:p>
    <w:p w:rsidR="0021376D" w:rsidRPr="0021376D" w:rsidRDefault="0021376D" w:rsidP="0021376D">
      <w:pPr>
        <w:autoSpaceDE w:val="0"/>
        <w:autoSpaceDN w:val="0"/>
        <w:adjustRightInd w:val="0"/>
        <w:spacing w:before="227" w:beforeAutospacing="0" w:after="57" w:afterAutospacing="0" w:line="300" w:lineRule="atLeast"/>
        <w:jc w:val="center"/>
        <w:textAlignment w:val="center"/>
        <w:rPr>
          <w:rFonts w:ascii="Times New Roman" w:hAnsi="Times New Roman" w:cs="Times New Roman"/>
          <w:caps/>
          <w:color w:val="000000"/>
          <w:spacing w:val="-2"/>
          <w:sz w:val="28"/>
          <w:szCs w:val="28"/>
          <w:u w:color="000000"/>
          <w:lang w:val="ru-RU"/>
        </w:rPr>
      </w:pPr>
      <w:r w:rsidRPr="0021376D">
        <w:rPr>
          <w:rFonts w:ascii="Times New Roman" w:hAnsi="Times New Roman" w:cs="Times New Roman"/>
          <w:caps/>
          <w:color w:val="000000"/>
          <w:spacing w:val="-2"/>
          <w:sz w:val="28"/>
          <w:szCs w:val="28"/>
          <w:u w:color="000000"/>
          <w:lang w:val="ru-RU"/>
        </w:rPr>
        <w:t>Выводы</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1. В рабочие программы по русскому языку, литературе, истории, обществознанию включены виды работ с языковым материалом, что позволяет развивать монологическую и диалогическую речь учеников и готовить учащихся 9­х классов к итоговому собеседованию на всех вышеперечисленных предметах.</w:t>
      </w:r>
    </w:p>
    <w:p w:rsidR="0021376D" w:rsidRPr="0021376D" w:rsidRDefault="0021376D" w:rsidP="0021376D">
      <w:pPr>
        <w:autoSpaceDE w:val="0"/>
        <w:autoSpaceDN w:val="0"/>
        <w:adjustRightInd w:val="0"/>
        <w:spacing w:before="57"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2. В классных журналах по русскому языку, литературе, истории, обществознанию отражены темы и задания, связанные с отработкой коммуникативных навыков.</w:t>
      </w:r>
    </w:p>
    <w:p w:rsidR="0021376D" w:rsidRPr="0021376D" w:rsidRDefault="0021376D" w:rsidP="0021376D">
      <w:pPr>
        <w:autoSpaceDE w:val="0"/>
        <w:autoSpaceDN w:val="0"/>
        <w:adjustRightInd w:val="0"/>
        <w:spacing w:before="57"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3. На уроках учителя формируют у учащихся умение выразительно читать текст, пересказывать текст, создавать устные монологические высказывания, участвовать в диалоге, анализировать текст.</w:t>
      </w:r>
    </w:p>
    <w:p w:rsidR="0021376D" w:rsidRPr="0021376D" w:rsidRDefault="0021376D" w:rsidP="0021376D">
      <w:pPr>
        <w:autoSpaceDE w:val="0"/>
        <w:autoSpaceDN w:val="0"/>
        <w:adjustRightInd w:val="0"/>
        <w:spacing w:before="57"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lastRenderedPageBreak/>
        <w:t>4. Выявлены учащиеся, у которых формирование навыков устной речи ниже базового минимума.</w:t>
      </w:r>
    </w:p>
    <w:p w:rsidR="0021376D" w:rsidRPr="0021376D" w:rsidRDefault="0021376D" w:rsidP="0021376D">
      <w:pPr>
        <w:autoSpaceDE w:val="0"/>
        <w:autoSpaceDN w:val="0"/>
        <w:adjustRightInd w:val="0"/>
        <w:spacing w:before="57"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5. Все учащиеся знакомы с процедурой проведения устного экзамена. Один учащийся не справился с тренировочным собеседованием по русскому языку, два девятиклассника набрали низкие баллы.</w:t>
      </w:r>
    </w:p>
    <w:p w:rsidR="0021376D" w:rsidRPr="0021376D" w:rsidRDefault="0021376D" w:rsidP="0021376D">
      <w:pPr>
        <w:autoSpaceDE w:val="0"/>
        <w:autoSpaceDN w:val="0"/>
        <w:adjustRightInd w:val="0"/>
        <w:spacing w:before="227" w:beforeAutospacing="0" w:after="57" w:afterAutospacing="0" w:line="300" w:lineRule="atLeast"/>
        <w:jc w:val="center"/>
        <w:textAlignment w:val="center"/>
        <w:rPr>
          <w:rFonts w:ascii="Times New Roman" w:hAnsi="Times New Roman" w:cs="Times New Roman"/>
          <w:caps/>
          <w:color w:val="000000"/>
          <w:spacing w:val="-2"/>
          <w:sz w:val="28"/>
          <w:szCs w:val="28"/>
          <w:u w:color="000000"/>
          <w:lang w:val="ru-RU"/>
        </w:rPr>
      </w:pPr>
      <w:r w:rsidRPr="0021376D">
        <w:rPr>
          <w:rFonts w:ascii="Times New Roman" w:hAnsi="Times New Roman" w:cs="Times New Roman"/>
          <w:caps/>
          <w:color w:val="000000"/>
          <w:spacing w:val="-2"/>
          <w:sz w:val="28"/>
          <w:szCs w:val="28"/>
          <w:u w:color="000000"/>
          <w:lang w:val="ru-RU"/>
        </w:rPr>
        <w:t>Рекомендации</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1. Администрации школы:</w:t>
      </w:r>
    </w:p>
    <w:p w:rsidR="0021376D" w:rsidRPr="0021376D" w:rsidRDefault="0021376D" w:rsidP="0021376D">
      <w:p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1.1. Ознакомить с результатами контроля качества подготовки к итоговому собеседованию в 9­х классах педагогический коллектив на совещании, которое проводит руководитель образовательной организации (</w:t>
      </w:r>
      <w:r w:rsidRPr="008F6B27">
        <w:rPr>
          <w:rFonts w:ascii="Times New Roman" w:hAnsi="Times New Roman" w:cs="Times New Roman"/>
          <w:i/>
          <w:iCs/>
          <w:color w:val="000000"/>
          <w:spacing w:val="-2"/>
          <w:sz w:val="28"/>
          <w:szCs w:val="28"/>
          <w:u w:color="000000"/>
          <w:lang w:val="ru-RU"/>
        </w:rPr>
        <w:t>до 27.01.2025</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1.2. Ознакомить с результатами тренировочного итогового собеседова</w:t>
      </w:r>
      <w:r w:rsidRPr="008F6B27">
        <w:rPr>
          <w:rFonts w:ascii="Times New Roman" w:hAnsi="Times New Roman" w:cs="Times New Roman"/>
          <w:noProof/>
          <w:color w:val="000000"/>
          <w:spacing w:val="-2"/>
          <w:sz w:val="28"/>
          <w:szCs w:val="28"/>
          <w:u w:color="000000"/>
          <w:lang w:val="ru-RU" w:eastAsia="ru-RU"/>
        </w:rPr>
        <mc:AlternateContent>
          <mc:Choice Requires="wps">
            <w:drawing>
              <wp:anchor distT="0" distB="0" distL="0" distR="0" simplePos="0" relativeHeight="251662336" behindDoc="0" locked="0" layoutInCell="0" allowOverlap="1">
                <wp:simplePos x="0" y="0"/>
                <wp:positionH relativeFrom="column">
                  <wp:posOffset>6825615</wp:posOffset>
                </wp:positionH>
                <wp:positionV relativeFrom="margin">
                  <wp:posOffset>9957435</wp:posOffset>
                </wp:positionV>
                <wp:extent cx="1080135" cy="180340"/>
                <wp:effectExtent l="5715" t="13335" r="9525" b="6350"/>
                <wp:wrapSquare wrapText="bothSides"/>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180340"/>
                        </a:xfrm>
                        <a:prstGeom prst="rect">
                          <a:avLst/>
                        </a:prstGeom>
                        <a:solidFill>
                          <a:srgbClr val="FFFFFF"/>
                        </a:solidFill>
                        <a:ln w="9525">
                          <a:solidFill>
                            <a:srgbClr val="000000"/>
                          </a:solidFill>
                          <a:miter lim="800000"/>
                          <a:headEnd/>
                          <a:tailEnd/>
                        </a:ln>
                      </wps:spPr>
                      <wps:txbx>
                        <w:txbxContent>
                          <w:p w:rsidR="0021376D" w:rsidRDefault="0021376D" w:rsidP="0021376D">
                            <w:pPr>
                              <w:pStyle w:val="13NormDOC-lst-form"/>
                            </w:pPr>
                            <w:r>
                              <w:t>С. 4 из 5</w:t>
                            </w:r>
                            <w: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7" o:spid="_x0000_s1029" type="#_x0000_t202" style="position:absolute;left:0;text-align:left;margin-left:537.45pt;margin-top:784.05pt;width:85.05pt;height:14.2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" o:allowincell="f">
                <v:textbox>
                  <w:txbxContent>
                    <w:p w:rsidR="0021376D" w:rsidRDefault="0021376D" w:rsidP="0021376D">
                      <w:pPr>
                        <w:pStyle w:val="13NormDOC-lst-form"/>
                      </w:pPr>
                      <w:r>
                        <w:t>С. 4 из 5</w:t>
                      </w:r>
                      <w:r>
                        <w:t> </w:t>
                      </w:r>
                    </w:p>
                  </w:txbxContent>
                </v:textbox>
                <w10:wrap type="square" anchory="margin"/>
              </v:shape>
            </w:pict>
          </mc:Fallback>
        </mc:AlternateContent>
      </w:r>
      <w:r w:rsidRPr="0021376D">
        <w:rPr>
          <w:rFonts w:ascii="Times New Roman" w:hAnsi="Times New Roman" w:cs="Times New Roman"/>
          <w:color w:val="000000"/>
          <w:spacing w:val="-2"/>
          <w:sz w:val="28"/>
          <w:szCs w:val="28"/>
          <w:u w:color="000000"/>
          <w:lang w:val="ru-RU"/>
        </w:rPr>
        <w:t>ния по русскому языку родителей (законных представителей) обучающихся на родительском собрании (</w:t>
      </w:r>
      <w:r w:rsidRPr="008F6B27">
        <w:rPr>
          <w:rFonts w:ascii="Times New Roman" w:hAnsi="Times New Roman" w:cs="Times New Roman"/>
          <w:i/>
          <w:iCs/>
          <w:color w:val="000000"/>
          <w:spacing w:val="-2"/>
          <w:sz w:val="28"/>
          <w:szCs w:val="28"/>
          <w:u w:color="000000"/>
          <w:lang w:val="ru-RU"/>
        </w:rPr>
        <w:t>до 27.01.2025</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2. Руководителю ШМО учителей по </w:t>
      </w:r>
      <w:r w:rsidRPr="008F6B27">
        <w:rPr>
          <w:rFonts w:ascii="Times New Roman" w:hAnsi="Times New Roman" w:cs="Times New Roman"/>
          <w:i/>
          <w:iCs/>
          <w:color w:val="000000"/>
          <w:spacing w:val="-2"/>
          <w:sz w:val="28"/>
          <w:szCs w:val="28"/>
          <w:u w:color="000000"/>
          <w:lang w:val="ru-RU"/>
        </w:rPr>
        <w:t>предметам гуманитарного цикла Покровской Л.Н.:</w:t>
      </w:r>
    </w:p>
    <w:p w:rsidR="0021376D" w:rsidRPr="0021376D" w:rsidRDefault="0021376D" w:rsidP="0021376D">
      <w:p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2.1. Разработать с руководителем ШМО план работы с учащимися группы риска для повышения коммуникативных навыков, преодоления низких показателей работы с языковым материалом (</w:t>
      </w:r>
      <w:r w:rsidRPr="008F6B27">
        <w:rPr>
          <w:rFonts w:ascii="Times New Roman" w:hAnsi="Times New Roman" w:cs="Times New Roman"/>
          <w:i/>
          <w:iCs/>
          <w:color w:val="000000"/>
          <w:spacing w:val="-2"/>
          <w:sz w:val="28"/>
          <w:szCs w:val="28"/>
          <w:u w:color="000000"/>
          <w:lang w:val="ru-RU"/>
        </w:rPr>
        <w:t>до 27.01.2025</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2.2. Проконтролировать работу педагогов по развитию коммуникативных навыков у обучающихся группы риска на уроках и во внеурочной деятельности (</w:t>
      </w:r>
      <w:r w:rsidRPr="008F6B27">
        <w:rPr>
          <w:rFonts w:ascii="Times New Roman" w:hAnsi="Times New Roman" w:cs="Times New Roman"/>
          <w:i/>
          <w:iCs/>
          <w:color w:val="000000"/>
          <w:spacing w:val="-2"/>
          <w:sz w:val="28"/>
          <w:szCs w:val="28"/>
          <w:u w:color="000000"/>
          <w:lang w:val="ru-RU"/>
        </w:rPr>
        <w:t>до 27.01.2025</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3. </w:t>
      </w:r>
      <w:proofErr w:type="spellStart"/>
      <w:r w:rsidRPr="0021376D">
        <w:rPr>
          <w:rFonts w:ascii="Times New Roman" w:hAnsi="Times New Roman" w:cs="Times New Roman"/>
          <w:color w:val="000000"/>
          <w:spacing w:val="-2"/>
          <w:sz w:val="28"/>
          <w:szCs w:val="28"/>
          <w:u w:color="000000"/>
          <w:lang w:val="ru-RU"/>
        </w:rPr>
        <w:t>Учителям­предметникам</w:t>
      </w:r>
      <w:proofErr w:type="spellEnd"/>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3.1. Включать в уроки активные формы работы для развития коммуникативной компетенции учащихся (</w:t>
      </w:r>
      <w:r w:rsidRPr="008F6B27">
        <w:rPr>
          <w:rFonts w:ascii="Times New Roman" w:hAnsi="Times New Roman" w:cs="Times New Roman"/>
          <w:i/>
          <w:iCs/>
          <w:color w:val="000000"/>
          <w:spacing w:val="-2"/>
          <w:sz w:val="28"/>
          <w:szCs w:val="28"/>
          <w:u w:color="000000"/>
          <w:lang w:val="ru-RU"/>
        </w:rPr>
        <w:t>в течение III четверти</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 xml:space="preserve">3.2. На каждом уроке отрабатывать навыки устной монологической речи, участие в диалоге, </w:t>
      </w:r>
      <w:proofErr w:type="spellStart"/>
      <w:r w:rsidRPr="0021376D">
        <w:rPr>
          <w:rFonts w:ascii="Times New Roman" w:hAnsi="Times New Roman" w:cs="Times New Roman"/>
          <w:color w:val="000000"/>
          <w:spacing w:val="-2"/>
          <w:sz w:val="28"/>
          <w:szCs w:val="28"/>
          <w:u w:color="000000"/>
          <w:lang w:val="ru-RU"/>
        </w:rPr>
        <w:t>полилоге</w:t>
      </w:r>
      <w:proofErr w:type="spellEnd"/>
      <w:r w:rsidRPr="0021376D">
        <w:rPr>
          <w:rFonts w:ascii="Times New Roman" w:hAnsi="Times New Roman" w:cs="Times New Roman"/>
          <w:color w:val="000000"/>
          <w:spacing w:val="-2"/>
          <w:sz w:val="28"/>
          <w:szCs w:val="28"/>
          <w:u w:color="000000"/>
          <w:lang w:val="ru-RU"/>
        </w:rPr>
        <w:t>. Включать задания на выразительное чтение и пересказ текста с привлечением дополнительной информации (</w:t>
      </w:r>
      <w:r w:rsidRPr="008F6B27">
        <w:rPr>
          <w:rFonts w:ascii="Times New Roman" w:hAnsi="Times New Roman" w:cs="Times New Roman"/>
          <w:i/>
          <w:iCs/>
          <w:color w:val="000000"/>
          <w:spacing w:val="-2"/>
          <w:sz w:val="28"/>
          <w:szCs w:val="28"/>
          <w:u w:color="000000"/>
          <w:lang w:val="ru-RU"/>
        </w:rPr>
        <w:t>в течение III четверти</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0"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r w:rsidRPr="0021376D">
        <w:rPr>
          <w:rFonts w:ascii="Times New Roman" w:hAnsi="Times New Roman" w:cs="Times New Roman"/>
          <w:color w:val="000000"/>
          <w:spacing w:val="-2"/>
          <w:sz w:val="28"/>
          <w:szCs w:val="28"/>
          <w:u w:color="000000"/>
          <w:lang w:val="ru-RU"/>
        </w:rPr>
        <w:t>3.3. Обеспечить индивидуальный и дифференцированный подход к фор</w:t>
      </w:r>
      <w:r w:rsidRPr="008F6B27">
        <w:rPr>
          <w:rFonts w:ascii="Times New Roman" w:hAnsi="Times New Roman" w:cs="Times New Roman"/>
          <w:noProof/>
          <w:color w:val="000000"/>
          <w:spacing w:val="-2"/>
          <w:sz w:val="28"/>
          <w:szCs w:val="28"/>
          <w:u w:color="000000"/>
          <w:lang w:val="ru-RU" w:eastAsia="ru-RU"/>
        </w:rPr>
        <mc:AlternateContent>
          <mc:Choice Requires="wps">
            <w:drawing>
              <wp:anchor distT="0" distB="0" distL="0" distR="0" simplePos="0" relativeHeight="251663360" behindDoc="0" locked="0" layoutInCell="0" allowOverlap="1">
                <wp:simplePos x="0" y="0"/>
                <wp:positionH relativeFrom="column">
                  <wp:posOffset>6825615</wp:posOffset>
                </wp:positionH>
                <wp:positionV relativeFrom="margin">
                  <wp:posOffset>6177915</wp:posOffset>
                </wp:positionV>
                <wp:extent cx="1080135" cy="179705"/>
                <wp:effectExtent l="5715" t="5715" r="9525" b="5080"/>
                <wp:wrapSquare wrapText="bothSides"/>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179705"/>
                        </a:xfrm>
                        <a:prstGeom prst="rect">
                          <a:avLst/>
                        </a:prstGeom>
                        <a:solidFill>
                          <a:srgbClr val="FFFFFF"/>
                        </a:solidFill>
                        <a:ln w="9525">
                          <a:solidFill>
                            <a:srgbClr val="000000"/>
                          </a:solidFill>
                          <a:miter lim="800000"/>
                          <a:headEnd/>
                          <a:tailEnd/>
                        </a:ln>
                      </wps:spPr>
                      <wps:txbx>
                        <w:txbxContent>
                          <w:p w:rsidR="0021376D" w:rsidRDefault="0021376D" w:rsidP="0021376D">
                            <w:pPr>
                              <w:pStyle w:val="13NormDOC-lst-form"/>
                            </w:pPr>
                            <w:r>
                              <w:t>С. 5 из 5</w:t>
                            </w:r>
                            <w: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6" o:spid="_x0000_s1030" type="#_x0000_t202" style="position:absolute;left:0;text-align:left;margin-left:537.45pt;margin-top:486.45pt;width:85.05pt;height:14.15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" o:allowincell="f">
                <v:textbox>
                  <w:txbxContent>
                    <w:p w:rsidR="0021376D" w:rsidRDefault="0021376D" w:rsidP="0021376D">
                      <w:pPr>
                        <w:pStyle w:val="13NormDOC-lst-form"/>
                      </w:pPr>
                      <w:r>
                        <w:t>С. 5 из 5</w:t>
                      </w:r>
                      <w:r>
                        <w:t> </w:t>
                      </w:r>
                    </w:p>
                  </w:txbxContent>
                </v:textbox>
                <w10:wrap type="square" anchory="margin"/>
              </v:shape>
            </w:pict>
          </mc:Fallback>
        </mc:AlternateContent>
      </w:r>
      <w:r w:rsidRPr="0021376D">
        <w:rPr>
          <w:rFonts w:ascii="Times New Roman" w:hAnsi="Times New Roman" w:cs="Times New Roman"/>
          <w:color w:val="000000"/>
          <w:spacing w:val="-2"/>
          <w:sz w:val="28"/>
          <w:szCs w:val="28"/>
          <w:u w:color="000000"/>
          <w:lang w:val="ru-RU"/>
        </w:rPr>
        <w:t>мированию грамотной устной речи учащихся (</w:t>
      </w:r>
      <w:r w:rsidRPr="008F6B27">
        <w:rPr>
          <w:rFonts w:ascii="Times New Roman" w:hAnsi="Times New Roman" w:cs="Times New Roman"/>
          <w:i/>
          <w:iCs/>
          <w:color w:val="000000"/>
          <w:spacing w:val="-2"/>
          <w:sz w:val="28"/>
          <w:szCs w:val="28"/>
          <w:u w:color="000000"/>
          <w:lang w:val="ru-RU"/>
        </w:rPr>
        <w:t>в течение III четверти</w:t>
      </w:r>
      <w:r w:rsidRPr="0021376D">
        <w:rPr>
          <w:rFonts w:ascii="Times New Roman" w:hAnsi="Times New Roman" w:cs="Times New Roman"/>
          <w:color w:val="000000"/>
          <w:spacing w:val="-2"/>
          <w:sz w:val="28"/>
          <w:szCs w:val="28"/>
          <w:u w:color="000000"/>
          <w:lang w:val="ru-RU"/>
        </w:rPr>
        <w:t>).</w:t>
      </w:r>
    </w:p>
    <w:p w:rsidR="0021376D" w:rsidRPr="0021376D" w:rsidRDefault="0021376D" w:rsidP="0021376D">
      <w:pPr>
        <w:autoSpaceDE w:val="0"/>
        <w:autoSpaceDN w:val="0"/>
        <w:adjustRightInd w:val="0"/>
        <w:spacing w:before="113" w:beforeAutospacing="0" w:after="0" w:afterAutospacing="0" w:line="220" w:lineRule="atLeast"/>
        <w:jc w:val="both"/>
        <w:textAlignment w:val="center"/>
        <w:rPr>
          <w:rFonts w:ascii="Times New Roman" w:hAnsi="Times New Roman" w:cs="Times New Roman"/>
          <w:color w:val="000000"/>
          <w:spacing w:val="-2"/>
          <w:sz w:val="28"/>
          <w:szCs w:val="28"/>
          <w:u w:color="000000"/>
          <w:lang w:val="ru-RU"/>
        </w:rPr>
      </w:pPr>
    </w:p>
    <w:p w:rsidR="00DA2AE2" w:rsidRPr="008F6B27" w:rsidRDefault="0021376D" w:rsidP="0021376D">
      <w:pPr>
        <w:rPr>
          <w:rFonts w:ascii="Times New Roman" w:hAnsi="Times New Roman" w:cs="Times New Roman"/>
          <w:sz w:val="28"/>
          <w:szCs w:val="28"/>
          <w:lang w:val="ru-RU"/>
        </w:rPr>
      </w:pPr>
      <w:r w:rsidRPr="008F6B27">
        <w:rPr>
          <w:rFonts w:ascii="Times New Roman" w:hAnsi="Times New Roman" w:cs="Times New Roman"/>
          <w:color w:val="000000"/>
          <w:spacing w:val="-2"/>
          <w:sz w:val="28"/>
          <w:szCs w:val="28"/>
          <w:u w:color="000000"/>
          <w:lang w:val="ru-RU"/>
        </w:rPr>
        <w:t xml:space="preserve">Заместитель директора по УВР </w:t>
      </w:r>
      <w:r w:rsidRPr="008F6B27">
        <w:rPr>
          <w:rFonts w:ascii="Times New Roman" w:hAnsi="Times New Roman" w:cs="Times New Roman"/>
          <w:color w:val="000000"/>
          <w:spacing w:val="-2"/>
          <w:sz w:val="28"/>
          <w:szCs w:val="28"/>
          <w:u w:color="000000"/>
          <w:lang w:val="ru-RU"/>
        </w:rPr>
        <w:tab/>
      </w:r>
      <w:r w:rsidRPr="008F6B27">
        <w:rPr>
          <w:rFonts w:ascii="Times New Roman" w:hAnsi="Times New Roman" w:cs="Times New Roman"/>
          <w:color w:val="000000"/>
          <w:spacing w:val="-2"/>
          <w:sz w:val="28"/>
          <w:szCs w:val="28"/>
          <w:u w:color="000000"/>
          <w:lang w:val="ru-RU"/>
        </w:rPr>
        <w:t> </w:t>
      </w:r>
      <w:r w:rsidRPr="008F6B27">
        <w:rPr>
          <w:rFonts w:ascii="Times New Roman" w:hAnsi="Times New Roman" w:cs="Times New Roman"/>
          <w:color w:val="000000"/>
          <w:spacing w:val="-2"/>
          <w:sz w:val="28"/>
          <w:szCs w:val="28"/>
          <w:u w:color="000000"/>
          <w:lang w:val="ru-RU"/>
        </w:rPr>
        <w:t> </w:t>
      </w:r>
      <w:r w:rsidRPr="008F6B27">
        <w:rPr>
          <w:rFonts w:ascii="Times New Roman" w:hAnsi="Times New Roman" w:cs="Times New Roman"/>
          <w:color w:val="000000"/>
          <w:spacing w:val="-2"/>
          <w:sz w:val="28"/>
          <w:szCs w:val="28"/>
          <w:u w:color="000000"/>
          <w:lang w:val="ru-RU"/>
        </w:rPr>
        <w:t> </w:t>
      </w:r>
      <w:r w:rsidRPr="008F6B27">
        <w:rPr>
          <w:rFonts w:ascii="Times New Roman" w:hAnsi="Times New Roman" w:cs="Times New Roman"/>
          <w:i/>
          <w:iCs/>
          <w:color w:val="000000"/>
          <w:spacing w:val="-2"/>
          <w:sz w:val="28"/>
          <w:szCs w:val="28"/>
          <w:u w:color="000000"/>
          <w:lang w:val="ru-RU"/>
        </w:rPr>
        <w:t>М.И. Ломова</w:t>
      </w:r>
    </w:p>
    <w:sectPr w:rsidR="00DA2AE2" w:rsidRPr="008F6B27" w:rsidSect="008F46F8">
      <w:headerReference w:type="default" r:id="rId8"/>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816" w:rsidRDefault="00171816" w:rsidP="00960B36">
      <w:pPr>
        <w:spacing w:after="0"/>
      </w:pPr>
      <w:r>
        <w:separator/>
      </w:r>
    </w:p>
  </w:endnote>
  <w:endnote w:type="continuationSeparator" w:id="0">
    <w:p w:rsidR="00171816" w:rsidRDefault="00171816" w:rsidP="00960B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Whitney Book">
    <w:panose1 w:val="00000000000000000000"/>
    <w:charset w:val="00"/>
    <w:family w:val="modern"/>
    <w:notTrueType/>
    <w:pitch w:val="variable"/>
    <w:sig w:usb0="A00002FF" w:usb1="4000004A" w:usb2="00000000" w:usb3="00000000" w:csb0="0000009F" w:csb1="00000000"/>
  </w:font>
  <w:font w:name="Nimrod Cyr MT">
    <w:panose1 w:val="02000503000000020004"/>
    <w:charset w:val="00"/>
    <w:family w:val="modern"/>
    <w:notTrueType/>
    <w:pitch w:val="variable"/>
    <w:sig w:usb0="00000003" w:usb1="00000000" w:usb2="00000000" w:usb3="00000000" w:csb0="00000001" w:csb1="00000000"/>
  </w:font>
  <w:font w:name="Whitney Bold">
    <w:panose1 w:val="00000000000000000000"/>
    <w:charset w:val="00"/>
    <w:family w:val="modern"/>
    <w:notTrueType/>
    <w:pitch w:val="variable"/>
    <w:sig w:usb0="A00002FF" w:usb1="4000004A" w:usb2="00000000" w:usb3="00000000" w:csb0="0000009F" w:csb1="00000000"/>
  </w:font>
  <w:font w:name="CenturySchlbkCyr">
    <w:panose1 w:val="02000503070000020003"/>
    <w:charset w:val="00"/>
    <w:family w:val="modern"/>
    <w:notTrueType/>
    <w:pitch w:val="variable"/>
    <w:sig w:usb0="00000003" w:usb1="00000000" w:usb2="00000000" w:usb3="00000000" w:csb0="00000001" w:csb1="00000000"/>
  </w:font>
  <w:font w:name="TextBookC">
    <w:panose1 w:val="00000500000000000000"/>
    <w:charset w:val="CC"/>
    <w:family w:val="modern"/>
    <w:notTrueType/>
    <w:pitch w:val="variable"/>
    <w:sig w:usb0="00000203" w:usb1="00000000" w:usb2="00000000" w:usb3="00000000" w:csb0="00000005" w:csb1="00000000"/>
  </w:font>
  <w:font w:name="Whitney Semibold">
    <w:panose1 w:val="00000000000000000000"/>
    <w:charset w:val="00"/>
    <w:family w:val="modern"/>
    <w:notTrueType/>
    <w:pitch w:val="variable"/>
    <w:sig w:usb0="A00002FF" w:usb1="4000004A"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B36" w:rsidRDefault="00960B36">
    <w:pPr>
      <w:pStyle w:val="a5"/>
    </w:pPr>
    <w:r>
      <w:rPr>
        <w:noProof/>
        <w:lang w:val="ru-RU" w:eastAsia="ru-RU"/>
      </w:rPr>
      <w:drawing>
        <wp:inline distT="0" distB="0" distL="0" distR="0">
          <wp:extent cx="4400550" cy="3714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tion-Edu_inv.png"/>
                  <pic:cNvPicPr/>
                </pic:nvPicPr>
                <pic:blipFill>
                  <a:blip r:embed="rId1">
                    <a:extLst>
                      <a:ext uri="{28A0092B-C50C-407E-A947-70E740481C1C}">
                        <a14:useLocalDpi xmlns:a14="http://schemas.microsoft.com/office/drawing/2010/main" val="0"/>
                      </a:ext>
                    </a:extLst>
                  </a:blip>
                  <a:stretch>
                    <a:fillRect/>
                  </a:stretch>
                </pic:blipFill>
                <pic:spPr>
                  <a:xfrm>
                    <a:off x="0" y="0"/>
                    <a:ext cx="4400550" cy="37147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816" w:rsidRDefault="00171816" w:rsidP="00960B36">
      <w:pPr>
        <w:spacing w:after="0"/>
      </w:pPr>
      <w:r>
        <w:separator/>
      </w:r>
    </w:p>
  </w:footnote>
  <w:footnote w:type="continuationSeparator" w:id="0">
    <w:p w:rsidR="00171816" w:rsidRDefault="00171816" w:rsidP="00960B3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B36" w:rsidRDefault="00960B36" w:rsidP="00960B36">
    <w:pPr>
      <w:pStyle w:val="a3"/>
    </w:pPr>
    <w:r>
      <w:rPr>
        <w:noProof/>
        <w:lang w:val="ru-RU" w:eastAsia="ru-RU"/>
      </w:rPr>
      <w:drawing>
        <wp:inline distT="0" distB="0" distL="0" distR="0">
          <wp:extent cx="4400550" cy="3714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tion-Edu_inv.png"/>
                  <pic:cNvPicPr/>
                </pic:nvPicPr>
                <pic:blipFill>
                  <a:blip r:embed="rId1">
                    <a:extLst>
                      <a:ext uri="{28A0092B-C50C-407E-A947-70E740481C1C}">
                        <a14:useLocalDpi xmlns:a14="http://schemas.microsoft.com/office/drawing/2010/main" val="0"/>
                      </a:ext>
                    </a:extLst>
                  </a:blip>
                  <a:stretch>
                    <a:fillRect/>
                  </a:stretch>
                </pic:blipFill>
                <pic:spPr>
                  <a:xfrm>
                    <a:off x="0" y="0"/>
                    <a:ext cx="4400550" cy="371475"/>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57B30"/>
    <w:multiLevelType w:val="multilevel"/>
    <w:tmpl w:val="67BA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87E1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1C6BA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0518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3F6EE5"/>
    <w:multiLevelType w:val="hybridMultilevel"/>
    <w:tmpl w:val="2FE84E1E"/>
    <w:lvl w:ilvl="0" w:tplc="4580AAA2">
      <w:start w:val="1"/>
      <w:numFmt w:val="bullet"/>
      <w:lvlText w:val=""/>
      <w:lvlJc w:val="left"/>
      <w:pPr>
        <w:ind w:left="776" w:hanging="360"/>
      </w:pPr>
      <w:rPr>
        <w:rFonts w:ascii="Symbol" w:hAnsi="Symbol" w:hint="default"/>
      </w:rPr>
    </w:lvl>
    <w:lvl w:ilvl="1" w:tplc="04190003" w:tentative="1">
      <w:start w:val="1"/>
      <w:numFmt w:val="bullet"/>
      <w:lvlText w:val="o"/>
      <w:lvlJc w:val="left"/>
      <w:pPr>
        <w:ind w:left="1496" w:hanging="360"/>
      </w:pPr>
      <w:rPr>
        <w:rFonts w:ascii="Courier New" w:hAnsi="Courier New" w:cs="Courier New" w:hint="default"/>
      </w:rPr>
    </w:lvl>
    <w:lvl w:ilvl="2" w:tplc="04190005" w:tentative="1">
      <w:start w:val="1"/>
      <w:numFmt w:val="bullet"/>
      <w:lvlText w:val=""/>
      <w:lvlJc w:val="left"/>
      <w:pPr>
        <w:ind w:left="2216" w:hanging="360"/>
      </w:pPr>
      <w:rPr>
        <w:rFonts w:ascii="Wingdings" w:hAnsi="Wingdings" w:hint="default"/>
      </w:rPr>
    </w:lvl>
    <w:lvl w:ilvl="3" w:tplc="04190001" w:tentative="1">
      <w:start w:val="1"/>
      <w:numFmt w:val="bullet"/>
      <w:lvlText w:val=""/>
      <w:lvlJc w:val="left"/>
      <w:pPr>
        <w:ind w:left="2936" w:hanging="360"/>
      </w:pPr>
      <w:rPr>
        <w:rFonts w:ascii="Symbol" w:hAnsi="Symbol" w:hint="default"/>
      </w:rPr>
    </w:lvl>
    <w:lvl w:ilvl="4" w:tplc="04190003" w:tentative="1">
      <w:start w:val="1"/>
      <w:numFmt w:val="bullet"/>
      <w:lvlText w:val="o"/>
      <w:lvlJc w:val="left"/>
      <w:pPr>
        <w:ind w:left="3656" w:hanging="360"/>
      </w:pPr>
      <w:rPr>
        <w:rFonts w:ascii="Courier New" w:hAnsi="Courier New" w:cs="Courier New" w:hint="default"/>
      </w:rPr>
    </w:lvl>
    <w:lvl w:ilvl="5" w:tplc="04190005" w:tentative="1">
      <w:start w:val="1"/>
      <w:numFmt w:val="bullet"/>
      <w:lvlText w:val=""/>
      <w:lvlJc w:val="left"/>
      <w:pPr>
        <w:ind w:left="4376" w:hanging="360"/>
      </w:pPr>
      <w:rPr>
        <w:rFonts w:ascii="Wingdings" w:hAnsi="Wingdings" w:hint="default"/>
      </w:rPr>
    </w:lvl>
    <w:lvl w:ilvl="6" w:tplc="04190001" w:tentative="1">
      <w:start w:val="1"/>
      <w:numFmt w:val="bullet"/>
      <w:lvlText w:val=""/>
      <w:lvlJc w:val="left"/>
      <w:pPr>
        <w:ind w:left="5096" w:hanging="360"/>
      </w:pPr>
      <w:rPr>
        <w:rFonts w:ascii="Symbol" w:hAnsi="Symbol" w:hint="default"/>
      </w:rPr>
    </w:lvl>
    <w:lvl w:ilvl="7" w:tplc="04190003" w:tentative="1">
      <w:start w:val="1"/>
      <w:numFmt w:val="bullet"/>
      <w:lvlText w:val="o"/>
      <w:lvlJc w:val="left"/>
      <w:pPr>
        <w:ind w:left="5816" w:hanging="360"/>
      </w:pPr>
      <w:rPr>
        <w:rFonts w:ascii="Courier New" w:hAnsi="Courier New" w:cs="Courier New" w:hint="default"/>
      </w:rPr>
    </w:lvl>
    <w:lvl w:ilvl="8" w:tplc="04190005" w:tentative="1">
      <w:start w:val="1"/>
      <w:numFmt w:val="bullet"/>
      <w:lvlText w:val=""/>
      <w:lvlJc w:val="left"/>
      <w:pPr>
        <w:ind w:left="6536" w:hanging="360"/>
      </w:pPr>
      <w:rPr>
        <w:rFonts w:ascii="Wingdings" w:hAnsi="Wingdings" w:hint="default"/>
      </w:rPr>
    </w:lvl>
  </w:abstractNum>
  <w:abstractNum w:abstractNumId="5" w15:restartNumberingAfterBreak="0">
    <w:nsid w:val="17AC5BF7"/>
    <w:multiLevelType w:val="multilevel"/>
    <w:tmpl w:val="ADBA6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E369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EB7AC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F74DA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AF5D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86732C"/>
    <w:multiLevelType w:val="hybridMultilevel"/>
    <w:tmpl w:val="55DC2D2E"/>
    <w:lvl w:ilvl="0" w:tplc="4580AAA2">
      <w:start w:val="1"/>
      <w:numFmt w:val="bullet"/>
      <w:lvlText w:val=""/>
      <w:lvlJc w:val="left"/>
      <w:pPr>
        <w:ind w:left="776" w:hanging="360"/>
      </w:pPr>
      <w:rPr>
        <w:rFonts w:ascii="Symbol" w:hAnsi="Symbol" w:hint="default"/>
      </w:rPr>
    </w:lvl>
    <w:lvl w:ilvl="1" w:tplc="04190003" w:tentative="1">
      <w:start w:val="1"/>
      <w:numFmt w:val="bullet"/>
      <w:lvlText w:val="o"/>
      <w:lvlJc w:val="left"/>
      <w:pPr>
        <w:ind w:left="1496" w:hanging="360"/>
      </w:pPr>
      <w:rPr>
        <w:rFonts w:ascii="Courier New" w:hAnsi="Courier New" w:cs="Courier New" w:hint="default"/>
      </w:rPr>
    </w:lvl>
    <w:lvl w:ilvl="2" w:tplc="04190005" w:tentative="1">
      <w:start w:val="1"/>
      <w:numFmt w:val="bullet"/>
      <w:lvlText w:val=""/>
      <w:lvlJc w:val="left"/>
      <w:pPr>
        <w:ind w:left="2216" w:hanging="360"/>
      </w:pPr>
      <w:rPr>
        <w:rFonts w:ascii="Wingdings" w:hAnsi="Wingdings" w:hint="default"/>
      </w:rPr>
    </w:lvl>
    <w:lvl w:ilvl="3" w:tplc="04190001" w:tentative="1">
      <w:start w:val="1"/>
      <w:numFmt w:val="bullet"/>
      <w:lvlText w:val=""/>
      <w:lvlJc w:val="left"/>
      <w:pPr>
        <w:ind w:left="2936" w:hanging="360"/>
      </w:pPr>
      <w:rPr>
        <w:rFonts w:ascii="Symbol" w:hAnsi="Symbol" w:hint="default"/>
      </w:rPr>
    </w:lvl>
    <w:lvl w:ilvl="4" w:tplc="04190003" w:tentative="1">
      <w:start w:val="1"/>
      <w:numFmt w:val="bullet"/>
      <w:lvlText w:val="o"/>
      <w:lvlJc w:val="left"/>
      <w:pPr>
        <w:ind w:left="3656" w:hanging="360"/>
      </w:pPr>
      <w:rPr>
        <w:rFonts w:ascii="Courier New" w:hAnsi="Courier New" w:cs="Courier New" w:hint="default"/>
      </w:rPr>
    </w:lvl>
    <w:lvl w:ilvl="5" w:tplc="04190005" w:tentative="1">
      <w:start w:val="1"/>
      <w:numFmt w:val="bullet"/>
      <w:lvlText w:val=""/>
      <w:lvlJc w:val="left"/>
      <w:pPr>
        <w:ind w:left="4376" w:hanging="360"/>
      </w:pPr>
      <w:rPr>
        <w:rFonts w:ascii="Wingdings" w:hAnsi="Wingdings" w:hint="default"/>
      </w:rPr>
    </w:lvl>
    <w:lvl w:ilvl="6" w:tplc="04190001" w:tentative="1">
      <w:start w:val="1"/>
      <w:numFmt w:val="bullet"/>
      <w:lvlText w:val=""/>
      <w:lvlJc w:val="left"/>
      <w:pPr>
        <w:ind w:left="5096" w:hanging="360"/>
      </w:pPr>
      <w:rPr>
        <w:rFonts w:ascii="Symbol" w:hAnsi="Symbol" w:hint="default"/>
      </w:rPr>
    </w:lvl>
    <w:lvl w:ilvl="7" w:tplc="04190003" w:tentative="1">
      <w:start w:val="1"/>
      <w:numFmt w:val="bullet"/>
      <w:lvlText w:val="o"/>
      <w:lvlJc w:val="left"/>
      <w:pPr>
        <w:ind w:left="5816" w:hanging="360"/>
      </w:pPr>
      <w:rPr>
        <w:rFonts w:ascii="Courier New" w:hAnsi="Courier New" w:cs="Courier New" w:hint="default"/>
      </w:rPr>
    </w:lvl>
    <w:lvl w:ilvl="8" w:tplc="04190005" w:tentative="1">
      <w:start w:val="1"/>
      <w:numFmt w:val="bullet"/>
      <w:lvlText w:val=""/>
      <w:lvlJc w:val="left"/>
      <w:pPr>
        <w:ind w:left="6536" w:hanging="360"/>
      </w:pPr>
      <w:rPr>
        <w:rFonts w:ascii="Wingdings" w:hAnsi="Wingdings" w:hint="default"/>
      </w:rPr>
    </w:lvl>
  </w:abstractNum>
  <w:abstractNum w:abstractNumId="11" w15:restartNumberingAfterBreak="0">
    <w:nsid w:val="46DB05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283095"/>
    <w:multiLevelType w:val="hybridMultilevel"/>
    <w:tmpl w:val="F50C7512"/>
    <w:lvl w:ilvl="0" w:tplc="4580AA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3F073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135B4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1A78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E575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DD70BE"/>
    <w:multiLevelType w:val="multilevel"/>
    <w:tmpl w:val="D5CA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4CF7F99"/>
    <w:multiLevelType w:val="multilevel"/>
    <w:tmpl w:val="E54AC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425A47"/>
    <w:multiLevelType w:val="hybridMultilevel"/>
    <w:tmpl w:val="47DC5570"/>
    <w:lvl w:ilvl="0" w:tplc="4580AA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7"/>
  </w:num>
  <w:num w:numId="4">
    <w:abstractNumId w:val="0"/>
  </w:num>
  <w:num w:numId="5">
    <w:abstractNumId w:val="8"/>
  </w:num>
  <w:num w:numId="6">
    <w:abstractNumId w:val="6"/>
  </w:num>
  <w:num w:numId="7">
    <w:abstractNumId w:val="2"/>
  </w:num>
  <w:num w:numId="8">
    <w:abstractNumId w:val="3"/>
  </w:num>
  <w:num w:numId="9">
    <w:abstractNumId w:val="11"/>
  </w:num>
  <w:num w:numId="10">
    <w:abstractNumId w:val="9"/>
  </w:num>
  <w:num w:numId="11">
    <w:abstractNumId w:val="13"/>
  </w:num>
  <w:num w:numId="12">
    <w:abstractNumId w:val="7"/>
  </w:num>
  <w:num w:numId="13">
    <w:abstractNumId w:val="1"/>
  </w:num>
  <w:num w:numId="14">
    <w:abstractNumId w:val="15"/>
  </w:num>
  <w:num w:numId="15">
    <w:abstractNumId w:val="16"/>
  </w:num>
  <w:num w:numId="16">
    <w:abstractNumId w:val="14"/>
  </w:num>
  <w:num w:numId="17">
    <w:abstractNumId w:val="19"/>
  </w:num>
  <w:num w:numId="18">
    <w:abstractNumId w:val="12"/>
  </w:num>
  <w:num w:numId="19">
    <w:abstractNumId w:val="1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9"/>
  <w:autoHyphenation/>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B36"/>
    <w:rsid w:val="0000482E"/>
    <w:rsid w:val="000A73BD"/>
    <w:rsid w:val="000D56A3"/>
    <w:rsid w:val="00102E77"/>
    <w:rsid w:val="001150A6"/>
    <w:rsid w:val="00171816"/>
    <w:rsid w:val="0019029E"/>
    <w:rsid w:val="00204851"/>
    <w:rsid w:val="0021376D"/>
    <w:rsid w:val="00245E72"/>
    <w:rsid w:val="002E7126"/>
    <w:rsid w:val="003061F5"/>
    <w:rsid w:val="00311871"/>
    <w:rsid w:val="0034093E"/>
    <w:rsid w:val="0037674A"/>
    <w:rsid w:val="00404EFF"/>
    <w:rsid w:val="004A6547"/>
    <w:rsid w:val="005045A6"/>
    <w:rsid w:val="00506BCD"/>
    <w:rsid w:val="00516ECA"/>
    <w:rsid w:val="00526A63"/>
    <w:rsid w:val="00536538"/>
    <w:rsid w:val="006563C1"/>
    <w:rsid w:val="007165DC"/>
    <w:rsid w:val="007E6213"/>
    <w:rsid w:val="008C2F4C"/>
    <w:rsid w:val="008F46F8"/>
    <w:rsid w:val="008F6B27"/>
    <w:rsid w:val="0092081C"/>
    <w:rsid w:val="00921A31"/>
    <w:rsid w:val="009329A7"/>
    <w:rsid w:val="009540AF"/>
    <w:rsid w:val="00960B36"/>
    <w:rsid w:val="009C2DF7"/>
    <w:rsid w:val="00A111C7"/>
    <w:rsid w:val="00AF5107"/>
    <w:rsid w:val="00B42C16"/>
    <w:rsid w:val="00C86175"/>
    <w:rsid w:val="00C866EC"/>
    <w:rsid w:val="00CA7FB3"/>
    <w:rsid w:val="00CD13D6"/>
    <w:rsid w:val="00CF5A73"/>
    <w:rsid w:val="00D24BAC"/>
    <w:rsid w:val="00D349FF"/>
    <w:rsid w:val="00DA2AE2"/>
    <w:rsid w:val="00DF0868"/>
    <w:rsid w:val="00E2732E"/>
    <w:rsid w:val="00E73076"/>
    <w:rsid w:val="00E75F5A"/>
    <w:rsid w:val="00EE3B2E"/>
    <w:rsid w:val="00EF7B94"/>
    <w:rsid w:val="00F725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303568D3"/>
  <w15:docId w15:val="{0931231B-EDEF-438A-AD8C-F5FC847E4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5A73"/>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0B36"/>
    <w:pPr>
      <w:tabs>
        <w:tab w:val="center" w:pos="4677"/>
        <w:tab w:val="right" w:pos="9355"/>
      </w:tabs>
      <w:spacing w:after="0"/>
    </w:pPr>
  </w:style>
  <w:style w:type="character" w:customStyle="1" w:styleId="a4">
    <w:name w:val="Верхний колонтитул Знак"/>
    <w:basedOn w:val="a0"/>
    <w:link w:val="a3"/>
    <w:uiPriority w:val="99"/>
    <w:rsid w:val="00960B36"/>
  </w:style>
  <w:style w:type="paragraph" w:styleId="a5">
    <w:name w:val="footer"/>
    <w:basedOn w:val="a"/>
    <w:link w:val="a6"/>
    <w:uiPriority w:val="99"/>
    <w:unhideWhenUsed/>
    <w:rsid w:val="00960B36"/>
    <w:pPr>
      <w:tabs>
        <w:tab w:val="center" w:pos="4677"/>
        <w:tab w:val="right" w:pos="9355"/>
      </w:tabs>
      <w:spacing w:after="0"/>
    </w:pPr>
  </w:style>
  <w:style w:type="character" w:customStyle="1" w:styleId="a6">
    <w:name w:val="Нижний колонтитул Знак"/>
    <w:basedOn w:val="a0"/>
    <w:link w:val="a5"/>
    <w:uiPriority w:val="99"/>
    <w:rsid w:val="00960B36"/>
  </w:style>
  <w:style w:type="paragraph" w:styleId="a7">
    <w:name w:val="Normal (Web)"/>
    <w:basedOn w:val="a"/>
    <w:uiPriority w:val="99"/>
    <w:semiHidden/>
    <w:unhideWhenUsed/>
    <w:rsid w:val="00960B36"/>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B42C16"/>
    <w:pPr>
      <w:spacing w:after="0"/>
    </w:pPr>
    <w:rPr>
      <w:rFonts w:ascii="Tahoma" w:hAnsi="Tahoma" w:cs="Tahoma"/>
      <w:sz w:val="16"/>
      <w:szCs w:val="16"/>
    </w:rPr>
  </w:style>
  <w:style w:type="character" w:customStyle="1" w:styleId="a9">
    <w:name w:val="Текст выноски Знак"/>
    <w:basedOn w:val="a0"/>
    <w:link w:val="a8"/>
    <w:uiPriority w:val="99"/>
    <w:semiHidden/>
    <w:rsid w:val="00B42C16"/>
    <w:rPr>
      <w:rFonts w:ascii="Tahoma" w:hAnsi="Tahoma" w:cs="Tahoma"/>
      <w:sz w:val="16"/>
      <w:szCs w:val="16"/>
    </w:rPr>
  </w:style>
  <w:style w:type="paragraph" w:customStyle="1" w:styleId="17PRIL-txt">
    <w:name w:val="17PRIL-txt"/>
    <w:basedOn w:val="a"/>
    <w:uiPriority w:val="99"/>
    <w:rsid w:val="0037674A"/>
    <w:pPr>
      <w:tabs>
        <w:tab w:val="center" w:pos="3827"/>
      </w:tabs>
      <w:autoSpaceDE w:val="0"/>
      <w:autoSpaceDN w:val="0"/>
      <w:adjustRightInd w:val="0"/>
      <w:spacing w:after="0" w:line="240" w:lineRule="atLeast"/>
      <w:ind w:left="283" w:right="283"/>
      <w:jc w:val="both"/>
      <w:textAlignment w:val="center"/>
    </w:pPr>
    <w:rPr>
      <w:rFonts w:ascii="Whitney Book" w:hAnsi="Whitney Book" w:cs="Whitney Book"/>
      <w:color w:val="000000"/>
      <w:sz w:val="20"/>
      <w:szCs w:val="20"/>
      <w:u w:color="000000"/>
    </w:rPr>
  </w:style>
  <w:style w:type="paragraph" w:customStyle="1" w:styleId="17PRIL-header-1">
    <w:name w:val="17PRIL-header-1"/>
    <w:basedOn w:val="17PRIL-txt"/>
    <w:uiPriority w:val="99"/>
    <w:rsid w:val="0037674A"/>
    <w:pPr>
      <w:spacing w:after="113" w:line="260" w:lineRule="atLeast"/>
      <w:jc w:val="center"/>
    </w:pPr>
    <w:rPr>
      <w:sz w:val="22"/>
      <w:szCs w:val="22"/>
    </w:rPr>
  </w:style>
  <w:style w:type="character" w:customStyle="1" w:styleId="zapolnenie">
    <w:name w:val="zapolnenie"/>
    <w:uiPriority w:val="99"/>
    <w:rsid w:val="0037674A"/>
    <w:rPr>
      <w:rFonts w:ascii="Nimrod Cyr MT" w:hAnsi="Nimrod Cyr MT" w:cs="Nimrod Cyr MT"/>
      <w:i/>
      <w:iCs/>
      <w:color w:val="000000"/>
      <w:sz w:val="21"/>
      <w:szCs w:val="21"/>
    </w:rPr>
  </w:style>
  <w:style w:type="paragraph" w:customStyle="1" w:styleId="aa">
    <w:name w:val="[Без стиля]"/>
    <w:rsid w:val="00E2732E"/>
    <w:pPr>
      <w:autoSpaceDE w:val="0"/>
      <w:autoSpaceDN w:val="0"/>
      <w:adjustRightInd w:val="0"/>
      <w:spacing w:after="0" w:line="288" w:lineRule="auto"/>
      <w:textAlignment w:val="center"/>
    </w:pPr>
    <w:rPr>
      <w:rFonts w:ascii="Times New Roman" w:hAnsi="Times New Roman" w:cs="Times New Roman"/>
      <w:color w:val="000000"/>
      <w:sz w:val="24"/>
      <w:szCs w:val="24"/>
      <w:lang w:val="en-US"/>
    </w:rPr>
  </w:style>
  <w:style w:type="paragraph" w:customStyle="1" w:styleId="17PRIL-tabl-hroom">
    <w:name w:val="17PRIL-tabl-hroom"/>
    <w:basedOn w:val="17PRIL-txt"/>
    <w:uiPriority w:val="99"/>
    <w:rsid w:val="00E2732E"/>
    <w:pPr>
      <w:tabs>
        <w:tab w:val="clear" w:pos="3827"/>
      </w:tabs>
      <w:suppressAutoHyphens/>
      <w:spacing w:line="160" w:lineRule="atLeast"/>
      <w:ind w:left="0" w:right="0"/>
      <w:jc w:val="left"/>
    </w:pPr>
    <w:rPr>
      <w:rFonts w:ascii="Whitney Bold" w:hAnsi="Whitney Bold" w:cs="Whitney Bold"/>
      <w:b/>
      <w:bCs/>
      <w:sz w:val="16"/>
      <w:szCs w:val="16"/>
    </w:rPr>
  </w:style>
  <w:style w:type="paragraph" w:customStyle="1" w:styleId="17PRIL-tabl-txt">
    <w:name w:val="17PRIL-tabl-txt"/>
    <w:basedOn w:val="17PRIL-txt"/>
    <w:uiPriority w:val="99"/>
    <w:rsid w:val="00E2732E"/>
    <w:pPr>
      <w:tabs>
        <w:tab w:val="clear" w:pos="3827"/>
      </w:tabs>
      <w:spacing w:line="200" w:lineRule="atLeast"/>
      <w:ind w:left="0" w:right="0"/>
      <w:jc w:val="left"/>
    </w:pPr>
    <w:rPr>
      <w:sz w:val="16"/>
      <w:szCs w:val="16"/>
    </w:rPr>
  </w:style>
  <w:style w:type="paragraph" w:customStyle="1" w:styleId="17PRIL-tab-bull">
    <w:name w:val="17PRIL-tab-bull"/>
    <w:basedOn w:val="17PRIL-tabl-txt"/>
    <w:uiPriority w:val="99"/>
    <w:rsid w:val="00E2732E"/>
    <w:pPr>
      <w:ind w:left="170" w:hanging="170"/>
    </w:pPr>
  </w:style>
  <w:style w:type="character" w:customStyle="1" w:styleId="propis">
    <w:name w:val="propis"/>
    <w:uiPriority w:val="99"/>
    <w:rsid w:val="00E2732E"/>
    <w:rPr>
      <w:rFonts w:ascii="CenturySchlbkCyr" w:hAnsi="CenturySchlbkCyr" w:cs="CenturySchlbkCyr"/>
      <w:i/>
      <w:iCs/>
      <w:sz w:val="22"/>
      <w:szCs w:val="22"/>
      <w:u w:val="none"/>
    </w:rPr>
  </w:style>
  <w:style w:type="paragraph" w:customStyle="1" w:styleId="17PRIL-header-title">
    <w:name w:val="17PRIL-header-title"/>
    <w:basedOn w:val="a"/>
    <w:uiPriority w:val="99"/>
    <w:rsid w:val="00D24BAC"/>
    <w:pPr>
      <w:pageBreakBefore/>
      <w:pBdr>
        <w:top w:val="single" w:sz="96" w:space="0" w:color="000000"/>
        <w:bottom w:val="single" w:sz="96" w:space="0" w:color="000000"/>
      </w:pBdr>
      <w:suppressAutoHyphens/>
      <w:autoSpaceDE w:val="0"/>
      <w:autoSpaceDN w:val="0"/>
      <w:adjustRightInd w:val="0"/>
      <w:spacing w:before="113" w:beforeAutospacing="0" w:after="283" w:afterAutospacing="0" w:line="280" w:lineRule="atLeast"/>
      <w:ind w:right="170"/>
      <w:textAlignment w:val="center"/>
    </w:pPr>
    <w:rPr>
      <w:rFonts w:ascii="Whitney Bold" w:hAnsi="Whitney Bold" w:cs="Whitney Bold"/>
      <w:b/>
      <w:bCs/>
      <w:color w:val="000000"/>
      <w:spacing w:val="-3"/>
      <w:sz w:val="26"/>
      <w:szCs w:val="26"/>
      <w:lang w:val="ru-RU"/>
    </w:rPr>
  </w:style>
  <w:style w:type="character" w:customStyle="1" w:styleId="Bold">
    <w:name w:val="Bold"/>
    <w:uiPriority w:val="99"/>
    <w:rsid w:val="00D24BAC"/>
    <w:rPr>
      <w:b/>
      <w:bCs/>
    </w:rPr>
  </w:style>
  <w:style w:type="paragraph" w:styleId="ab">
    <w:name w:val="List Paragraph"/>
    <w:basedOn w:val="a"/>
    <w:uiPriority w:val="34"/>
    <w:qFormat/>
    <w:rsid w:val="00D24BAC"/>
    <w:pPr>
      <w:ind w:left="720"/>
      <w:contextualSpacing/>
    </w:pPr>
  </w:style>
  <w:style w:type="paragraph" w:customStyle="1" w:styleId="17PRIL-header">
    <w:name w:val="17PRIL-header"/>
    <w:basedOn w:val="aa"/>
    <w:uiPriority w:val="99"/>
    <w:rsid w:val="0034093E"/>
    <w:pPr>
      <w:pBdr>
        <w:top w:val="single" w:sz="96" w:space="0" w:color="000000"/>
        <w:bottom w:val="single" w:sz="96" w:space="0" w:color="000000"/>
      </w:pBdr>
      <w:suppressAutoHyphens/>
      <w:spacing w:after="567" w:line="280" w:lineRule="atLeast"/>
    </w:pPr>
    <w:rPr>
      <w:rFonts w:ascii="CenturySchlbkCyr" w:hAnsi="CenturySchlbkCyr" w:cs="CenturySchlbkCyr"/>
      <w:b/>
      <w:bCs/>
      <w:spacing w:val="-2"/>
      <w:lang w:val="ru-RU"/>
    </w:rPr>
  </w:style>
  <w:style w:type="paragraph" w:customStyle="1" w:styleId="13NormDOC-header-1">
    <w:name w:val="13NormDOC-header-1"/>
    <w:basedOn w:val="17PRIL-txt"/>
    <w:uiPriority w:val="99"/>
    <w:rsid w:val="0034093E"/>
    <w:pPr>
      <w:tabs>
        <w:tab w:val="clear" w:pos="3827"/>
      </w:tabs>
      <w:spacing w:before="340" w:beforeAutospacing="0" w:after="340" w:afterAutospacing="0" w:line="280" w:lineRule="atLeast"/>
      <w:ind w:left="567" w:right="567"/>
      <w:jc w:val="center"/>
    </w:pPr>
    <w:rPr>
      <w:rFonts w:ascii="TextBookC" w:hAnsi="TextBookC" w:cs="TextBookC"/>
      <w:b/>
      <w:bCs/>
      <w:spacing w:val="-2"/>
      <w:sz w:val="22"/>
      <w:szCs w:val="22"/>
      <w:lang w:val="ru-RU"/>
    </w:rPr>
  </w:style>
  <w:style w:type="paragraph" w:customStyle="1" w:styleId="13NormDOC-txt">
    <w:name w:val="13NormDOC-txt"/>
    <w:basedOn w:val="a"/>
    <w:uiPriority w:val="99"/>
    <w:rsid w:val="0034093E"/>
    <w:pPr>
      <w:autoSpaceDE w:val="0"/>
      <w:autoSpaceDN w:val="0"/>
      <w:adjustRightInd w:val="0"/>
      <w:spacing w:before="113" w:beforeAutospacing="0" w:after="0" w:afterAutospacing="0" w:line="220" w:lineRule="atLeast"/>
      <w:ind w:left="567" w:right="567"/>
      <w:jc w:val="both"/>
      <w:textAlignment w:val="center"/>
    </w:pPr>
    <w:rPr>
      <w:rFonts w:ascii="TextBookC" w:hAnsi="TextBookC" w:cs="TextBookC"/>
      <w:color w:val="000000"/>
      <w:spacing w:val="-2"/>
      <w:sz w:val="18"/>
      <w:szCs w:val="18"/>
      <w:u w:color="000000"/>
      <w:lang w:val="ru-RU"/>
    </w:rPr>
  </w:style>
  <w:style w:type="paragraph" w:customStyle="1" w:styleId="13NormDOC-lst-form">
    <w:name w:val="13NormDOC-lst-form"/>
    <w:basedOn w:val="aa"/>
    <w:uiPriority w:val="99"/>
    <w:rsid w:val="0034093E"/>
    <w:pPr>
      <w:tabs>
        <w:tab w:val="left" w:pos="283"/>
      </w:tabs>
      <w:jc w:val="right"/>
    </w:pPr>
    <w:rPr>
      <w:rFonts w:ascii="CenturySchlbkCyr" w:hAnsi="CenturySchlbkCyr" w:cs="CenturySchlbkCyr"/>
      <w:i/>
      <w:iCs/>
      <w:sz w:val="14"/>
      <w:szCs w:val="14"/>
      <w:lang w:val="ru-RU"/>
    </w:rPr>
  </w:style>
  <w:style w:type="paragraph" w:customStyle="1" w:styleId="13NormDOC-header-2">
    <w:name w:val="13NormDOC-header-2"/>
    <w:basedOn w:val="17PRIL-txt"/>
    <w:uiPriority w:val="99"/>
    <w:rsid w:val="00DF0868"/>
    <w:pPr>
      <w:tabs>
        <w:tab w:val="clear" w:pos="3827"/>
      </w:tabs>
      <w:spacing w:before="227" w:beforeAutospacing="0" w:after="57" w:afterAutospacing="0" w:line="300" w:lineRule="atLeast"/>
      <w:ind w:left="0" w:right="0"/>
      <w:jc w:val="center"/>
    </w:pPr>
    <w:rPr>
      <w:rFonts w:ascii="TextBookC" w:hAnsi="TextBookC" w:cs="TextBookC"/>
      <w:caps/>
      <w:spacing w:val="-2"/>
      <w:sz w:val="18"/>
      <w:szCs w:val="18"/>
      <w:lang w:val="ru-RU"/>
    </w:rPr>
  </w:style>
  <w:style w:type="paragraph" w:customStyle="1" w:styleId="13NormDOC-bul">
    <w:name w:val="13NormDOC-bul"/>
    <w:basedOn w:val="a"/>
    <w:uiPriority w:val="99"/>
    <w:rsid w:val="00DF0868"/>
    <w:pPr>
      <w:autoSpaceDE w:val="0"/>
      <w:autoSpaceDN w:val="0"/>
      <w:adjustRightInd w:val="0"/>
      <w:spacing w:before="0" w:beforeAutospacing="0" w:after="0" w:afterAutospacing="0" w:line="220" w:lineRule="atLeast"/>
      <w:ind w:left="850" w:right="567" w:hanging="227"/>
      <w:jc w:val="both"/>
      <w:textAlignment w:val="center"/>
    </w:pPr>
    <w:rPr>
      <w:rFonts w:ascii="TextBookC" w:hAnsi="TextBookC" w:cs="TextBookC"/>
      <w:color w:val="000000"/>
      <w:spacing w:val="-2"/>
      <w:sz w:val="18"/>
      <w:szCs w:val="18"/>
      <w:u w:color="000000"/>
      <w:lang w:val="ru-RU"/>
    </w:rPr>
  </w:style>
  <w:style w:type="paragraph" w:customStyle="1" w:styleId="17TABL-title">
    <w:name w:val="17TABL-title"/>
    <w:basedOn w:val="aa"/>
    <w:uiPriority w:val="99"/>
    <w:rsid w:val="00E73076"/>
    <w:pPr>
      <w:pBdr>
        <w:top w:val="single" w:sz="96" w:space="0" w:color="000000"/>
        <w:bottom w:val="single" w:sz="96" w:space="0" w:color="000000"/>
      </w:pBdr>
      <w:spacing w:after="454" w:line="240" w:lineRule="atLeast"/>
    </w:pPr>
    <w:rPr>
      <w:rFonts w:ascii="Whitney Semibold" w:hAnsi="Whitney Semibold" w:cs="Whitney Semibold"/>
      <w:sz w:val="26"/>
      <w:szCs w:val="26"/>
    </w:rPr>
  </w:style>
  <w:style w:type="character" w:customStyle="1" w:styleId="zapolnenie0">
    <w:name w:val="zapolnenie_"/>
    <w:uiPriority w:val="99"/>
    <w:rsid w:val="00E73076"/>
    <w:rPr>
      <w:rFonts w:ascii="Nimrod Cyr MT" w:hAnsi="Nimrod Cyr MT" w:cs="Nimrod Cyr MT"/>
      <w:i/>
      <w:iCs/>
      <w:color w:val="000000"/>
      <w:sz w:val="21"/>
      <w:szCs w:val="21"/>
      <w:u w:val="thick"/>
    </w:rPr>
  </w:style>
  <w:style w:type="paragraph" w:customStyle="1" w:styleId="17TABL-hroom">
    <w:name w:val="17TABL-hroom"/>
    <w:basedOn w:val="a"/>
    <w:uiPriority w:val="99"/>
    <w:rsid w:val="007E6213"/>
    <w:pPr>
      <w:autoSpaceDE w:val="0"/>
      <w:autoSpaceDN w:val="0"/>
      <w:adjustRightInd w:val="0"/>
      <w:spacing w:before="0" w:beforeAutospacing="0" w:after="0" w:afterAutospacing="0" w:line="180" w:lineRule="atLeast"/>
      <w:textAlignment w:val="center"/>
    </w:pPr>
    <w:rPr>
      <w:rFonts w:ascii="Whitney Semibold" w:hAnsi="Whitney Semibold" w:cs="Whitney Semibold"/>
      <w:color w:val="000000"/>
      <w:sz w:val="15"/>
      <w:szCs w:val="15"/>
      <w:lang w:val="ru-RU"/>
    </w:rPr>
  </w:style>
  <w:style w:type="paragraph" w:customStyle="1" w:styleId="17TABL-txt">
    <w:name w:val="17TABL-txt"/>
    <w:basedOn w:val="a"/>
    <w:uiPriority w:val="99"/>
    <w:rsid w:val="00536538"/>
    <w:pPr>
      <w:autoSpaceDE w:val="0"/>
      <w:autoSpaceDN w:val="0"/>
      <w:adjustRightInd w:val="0"/>
      <w:spacing w:before="0" w:beforeAutospacing="0" w:after="0" w:afterAutospacing="0" w:line="180" w:lineRule="atLeast"/>
      <w:textAlignment w:val="center"/>
    </w:pPr>
    <w:rPr>
      <w:rFonts w:ascii="Whitney Book" w:hAnsi="Whitney Book" w:cs="Whitney Book"/>
      <w:color w:val="000000"/>
      <w:sz w:val="17"/>
      <w:szCs w:val="17"/>
      <w:lang w:val="ru-RU"/>
    </w:rPr>
  </w:style>
  <w:style w:type="paragraph" w:customStyle="1" w:styleId="17PRIL-tabl-bull">
    <w:name w:val="17PRIL-tabl-bull"/>
    <w:basedOn w:val="17PRIL-tabl-txt"/>
    <w:uiPriority w:val="99"/>
    <w:rsid w:val="00C86175"/>
    <w:pPr>
      <w:spacing w:before="0" w:beforeAutospacing="0" w:afterAutospacing="0"/>
      <w:ind w:left="170" w:hanging="170"/>
    </w:pPr>
    <w:rPr>
      <w:rFonts w:ascii="TextBookC" w:hAnsi="TextBookC" w:cs="TextBookC"/>
      <w:spacing w:val="-2"/>
      <w:lang w:val="ru-RU"/>
    </w:rPr>
  </w:style>
  <w:style w:type="paragraph" w:customStyle="1" w:styleId="05INTRO-inline">
    <w:name w:val="05INTRO-inline"/>
    <w:basedOn w:val="aa"/>
    <w:uiPriority w:val="99"/>
    <w:rsid w:val="0021376D"/>
    <w:pPr>
      <w:suppressAutoHyphens/>
      <w:spacing w:line="560" w:lineRule="atLeast"/>
      <w:jc w:val="right"/>
    </w:pPr>
    <w:rPr>
      <w:rFonts w:ascii="TextBookC" w:hAnsi="TextBookC" w:cs="TextBookC"/>
      <w:b/>
      <w:bCs/>
      <w:spacing w:val="-5"/>
      <w:sz w:val="54"/>
      <w:szCs w:val="54"/>
      <w:lang w:val="ru-RU"/>
    </w:rPr>
  </w:style>
  <w:style w:type="paragraph" w:customStyle="1" w:styleId="01HEADER-1">
    <w:name w:val="01HEADER-1"/>
    <w:basedOn w:val="aa"/>
    <w:uiPriority w:val="99"/>
    <w:rsid w:val="0021376D"/>
    <w:pPr>
      <w:suppressAutoHyphens/>
      <w:spacing w:line="560" w:lineRule="atLeast"/>
    </w:pPr>
    <w:rPr>
      <w:rFonts w:ascii="CenturySchlbkCyr" w:hAnsi="CenturySchlbkCyr" w:cs="CenturySchlbkCyr"/>
      <w:b/>
      <w:bCs/>
      <w:spacing w:val="-5"/>
      <w:sz w:val="50"/>
      <w:szCs w:val="50"/>
      <w:lang w:val="ru-RU"/>
    </w:rPr>
  </w:style>
  <w:style w:type="paragraph" w:customStyle="1" w:styleId="12TABL-header">
    <w:name w:val="12TABL-header"/>
    <w:basedOn w:val="01HEADER-1"/>
    <w:uiPriority w:val="99"/>
    <w:rsid w:val="0021376D"/>
    <w:pPr>
      <w:spacing w:before="113" w:after="283" w:line="280" w:lineRule="atLeast"/>
      <w:ind w:right="170"/>
    </w:pPr>
    <w:rPr>
      <w:spacing w:val="-2"/>
      <w:sz w:val="24"/>
      <w:szCs w:val="24"/>
    </w:rPr>
  </w:style>
  <w:style w:type="paragraph" w:customStyle="1" w:styleId="05INTRO-full">
    <w:name w:val="05INTRO-full"/>
    <w:basedOn w:val="a"/>
    <w:uiPriority w:val="99"/>
    <w:rsid w:val="0021376D"/>
    <w:pPr>
      <w:autoSpaceDE w:val="0"/>
      <w:autoSpaceDN w:val="0"/>
      <w:adjustRightInd w:val="0"/>
      <w:spacing w:before="0" w:beforeAutospacing="0" w:after="113" w:afterAutospacing="0" w:line="280" w:lineRule="atLeast"/>
      <w:ind w:right="567"/>
      <w:textAlignment w:val="center"/>
    </w:pPr>
    <w:rPr>
      <w:rFonts w:ascii="TextBookC" w:hAnsi="TextBookC" w:cs="TextBookC"/>
      <w:b/>
      <w:bCs/>
      <w:color w:val="000000"/>
      <w:sz w:val="21"/>
      <w:szCs w:val="21"/>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936300">
      <w:bodyDiv w:val="1"/>
      <w:marLeft w:val="0"/>
      <w:marRight w:val="0"/>
      <w:marTop w:val="0"/>
      <w:marBottom w:val="0"/>
      <w:divBdr>
        <w:top w:val="none" w:sz="0" w:space="0" w:color="auto"/>
        <w:left w:val="none" w:sz="0" w:space="0" w:color="auto"/>
        <w:bottom w:val="none" w:sz="0" w:space="0" w:color="auto"/>
        <w:right w:val="none" w:sz="0" w:space="0" w:color="auto"/>
      </w:divBdr>
    </w:div>
    <w:div w:id="1216089130">
      <w:bodyDiv w:val="1"/>
      <w:marLeft w:val="0"/>
      <w:marRight w:val="0"/>
      <w:marTop w:val="0"/>
      <w:marBottom w:val="0"/>
      <w:divBdr>
        <w:top w:val="none" w:sz="0" w:space="0" w:color="auto"/>
        <w:left w:val="none" w:sz="0" w:space="0" w:color="auto"/>
        <w:bottom w:val="none" w:sz="0" w:space="0" w:color="auto"/>
        <w:right w:val="none" w:sz="0" w:space="0" w:color="auto"/>
      </w:divBdr>
    </w:div>
    <w:div w:id="1514762658">
      <w:bodyDiv w:val="1"/>
      <w:marLeft w:val="0"/>
      <w:marRight w:val="0"/>
      <w:marTop w:val="0"/>
      <w:marBottom w:val="0"/>
      <w:divBdr>
        <w:top w:val="none" w:sz="0" w:space="0" w:color="auto"/>
        <w:left w:val="none" w:sz="0" w:space="0" w:color="auto"/>
        <w:bottom w:val="none" w:sz="0" w:space="0" w:color="auto"/>
        <w:right w:val="none" w:sz="0" w:space="0" w:color="auto"/>
      </w:divBdr>
    </w:div>
    <w:div w:id="1552183702">
      <w:bodyDiv w:val="1"/>
      <w:marLeft w:val="0"/>
      <w:marRight w:val="0"/>
      <w:marTop w:val="0"/>
      <w:marBottom w:val="0"/>
      <w:divBdr>
        <w:top w:val="none" w:sz="0" w:space="0" w:color="auto"/>
        <w:left w:val="none" w:sz="0" w:space="0" w:color="auto"/>
        <w:bottom w:val="none" w:sz="0" w:space="0" w:color="auto"/>
        <w:right w:val="none" w:sz="0" w:space="0" w:color="auto"/>
      </w:divBdr>
    </w:div>
    <w:div w:id="182539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8A34C-3651-4AEB-9DC1-5F061CE59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1311</Words>
  <Characters>7477</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Худяков Алексей Андреевич</dc:creator>
  <cp:lastModifiedBy>Костина Елена Анатольевна</cp:lastModifiedBy>
  <cp:revision>4</cp:revision>
  <dcterms:created xsi:type="dcterms:W3CDTF">2024-12-20T21:19:00Z</dcterms:created>
  <dcterms:modified xsi:type="dcterms:W3CDTF">2024-12-20T21:22:00Z</dcterms:modified>
</cp:coreProperties>
</file>