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777F" w:rsidRPr="0016777F" w:rsidRDefault="0016777F" w:rsidP="0016777F">
      <w:pPr>
        <w:pStyle w:val="12TABL-header"/>
        <w:rPr>
          <w:rFonts w:ascii="Times New Roman" w:hAnsi="Times New Roman" w:cs="Times New Roman"/>
          <w:color w:val="auto"/>
          <w:sz w:val="30"/>
          <w:szCs w:val="30"/>
        </w:rPr>
      </w:pPr>
      <w:r w:rsidRPr="0016777F">
        <w:rPr>
          <w:rFonts w:ascii="Times New Roman" w:hAnsi="Times New Roman" w:cs="Times New Roman"/>
          <w:color w:val="auto"/>
          <w:sz w:val="30"/>
          <w:szCs w:val="30"/>
        </w:rPr>
        <w:t xml:space="preserve">Таблица 3. Соотношение </w:t>
      </w:r>
      <w:proofErr w:type="spellStart"/>
      <w:r w:rsidRPr="0016777F">
        <w:rPr>
          <w:rFonts w:ascii="Times New Roman" w:hAnsi="Times New Roman" w:cs="Times New Roman"/>
          <w:color w:val="auto"/>
          <w:sz w:val="30"/>
          <w:szCs w:val="30"/>
        </w:rPr>
        <w:t>метапредметных</w:t>
      </w:r>
      <w:proofErr w:type="spellEnd"/>
      <w:r w:rsidRPr="0016777F">
        <w:rPr>
          <w:rFonts w:ascii="Times New Roman" w:hAnsi="Times New Roman" w:cs="Times New Roman"/>
          <w:color w:val="auto"/>
          <w:sz w:val="30"/>
          <w:szCs w:val="30"/>
        </w:rPr>
        <w:t xml:space="preserve"> результатов и компонентов функциональной грамотности во ФГОС-2021 ООО</w:t>
      </w:r>
    </w:p>
    <w:tbl>
      <w:tblPr>
        <w:tblW w:w="0" w:type="auto"/>
        <w:tblInd w:w="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7597"/>
        <w:gridCol w:w="2751"/>
      </w:tblGrid>
      <w:tr w:rsidR="0016777F" w:rsidRPr="0016777F" w:rsidTr="00167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  <w:tblHeader/>
        </w:trPr>
        <w:tc>
          <w:tcPr>
            <w:tcW w:w="7597" w:type="dxa"/>
            <w:shd w:val="solid" w:color="FFFFFF" w:fill="auto"/>
            <w:tcMar>
              <w:top w:w="128" w:type="dxa"/>
              <w:left w:w="113" w:type="dxa"/>
              <w:bottom w:w="142" w:type="dxa"/>
              <w:right w:w="113" w:type="dxa"/>
            </w:tcMar>
          </w:tcPr>
          <w:p w:rsidR="0016777F" w:rsidRPr="0016777F" w:rsidRDefault="0016777F">
            <w:pPr>
              <w:pStyle w:val="12TABL-hroom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proofErr w:type="spellStart"/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Метапредметные</w:t>
            </w:r>
            <w:proofErr w:type="spellEnd"/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результаты</w:t>
            </w:r>
          </w:p>
        </w:tc>
        <w:tc>
          <w:tcPr>
            <w:tcW w:w="2751" w:type="dxa"/>
            <w:shd w:val="solid" w:color="FFFFFF" w:fill="auto"/>
            <w:tcMar>
              <w:top w:w="128" w:type="dxa"/>
              <w:left w:w="113" w:type="dxa"/>
              <w:bottom w:w="142" w:type="dxa"/>
              <w:right w:w="113" w:type="dxa"/>
            </w:tcMar>
          </w:tcPr>
          <w:p w:rsidR="0016777F" w:rsidRPr="0016777F" w:rsidRDefault="0016777F">
            <w:pPr>
              <w:pStyle w:val="12TABL-hroom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Компонент функциональной грамотности</w:t>
            </w:r>
          </w:p>
        </w:tc>
      </w:tr>
      <w:tr w:rsidR="0016777F" w:rsidRPr="0016777F" w:rsidTr="00167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0348" w:type="dxa"/>
            <w:gridSpan w:val="2"/>
            <w:shd w:val="solid" w:color="FFFFFF" w:fill="auto"/>
            <w:tcMar>
              <w:top w:w="113" w:type="dxa"/>
              <w:left w:w="113" w:type="dxa"/>
              <w:bottom w:w="122" w:type="dxa"/>
              <w:right w:w="113" w:type="dxa"/>
            </w:tcMar>
          </w:tcPr>
          <w:p w:rsidR="0016777F" w:rsidRPr="0016777F" w:rsidRDefault="0016777F">
            <w:pPr>
              <w:pStyle w:val="12TABL-hroom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Познавательные УУД</w:t>
            </w:r>
          </w:p>
        </w:tc>
      </w:tr>
      <w:tr w:rsidR="0016777F" w:rsidRPr="0016777F" w:rsidTr="00167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597" w:type="dxa"/>
            <w:shd w:val="solid" w:color="FFFFFF" w:fill="auto"/>
            <w:tcMar>
              <w:top w:w="113" w:type="dxa"/>
              <w:left w:w="113" w:type="dxa"/>
              <w:bottom w:w="122" w:type="dxa"/>
              <w:right w:w="113" w:type="dxa"/>
            </w:tcMar>
          </w:tcPr>
          <w:p w:rsidR="0016777F" w:rsidRPr="0016777F" w:rsidRDefault="0016777F">
            <w:pPr>
              <w:pStyle w:val="12TABL-txt"/>
              <w:rPr>
                <w:rStyle w:val="Bold"/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Style w:val="Bold"/>
                <w:rFonts w:ascii="Times New Roman" w:hAnsi="Times New Roman" w:cs="Times New Roman"/>
                <w:color w:val="auto"/>
                <w:sz w:val="26"/>
                <w:szCs w:val="26"/>
              </w:rPr>
              <w:t>Базовые логические действия</w:t>
            </w:r>
          </w:p>
          <w:p w:rsidR="0016777F" w:rsidRPr="0016777F" w:rsidRDefault="0016777F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Умения: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выявлять и характеризовать существенные признаки объектов (явлений);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устанавливать существенный признак классификации, основ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а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ния для обобщения и сравнения, критерии проводимого анал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и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за;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с учетом предложенной задачи выявлять закономерности и пр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о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тиворечия в рассматриваемых фактах, данных и наблюдениях;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предлагать критерии для выявления закономерностей и прот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и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воречий;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выявлять дефициты информации, данных, необходимых для решения поставленной задачи;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 xml:space="preserve">выявлять </w:t>
            </w:r>
            <w:proofErr w:type="spellStart"/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причинно­следственные</w:t>
            </w:r>
            <w:proofErr w:type="spellEnd"/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связи при изучении явлений и процессов;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делать выводы с использованием дедуктивных и индуктивных умозаключений, умозаключений по аналогии, формулировать гипотезы о взаимосвязях;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самостоятельно выбирать способ решения учебной задачи (сравнивать несколько вариантов решения, выбирать наиболее подходящий с учетом самостоятельно выделенных критериев)</w:t>
            </w:r>
          </w:p>
        </w:tc>
        <w:tc>
          <w:tcPr>
            <w:tcW w:w="2751" w:type="dxa"/>
            <w:shd w:val="solid" w:color="FFFFFF" w:fill="auto"/>
            <w:tcMar>
              <w:top w:w="113" w:type="dxa"/>
              <w:left w:w="113" w:type="dxa"/>
              <w:bottom w:w="122" w:type="dxa"/>
              <w:right w:w="113" w:type="dxa"/>
            </w:tcMar>
          </w:tcPr>
          <w:p w:rsidR="0016777F" w:rsidRPr="0016777F" w:rsidRDefault="0016777F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  <w:p w:rsidR="0016777F" w:rsidRPr="0016777F" w:rsidRDefault="0016777F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  <w:p w:rsidR="0016777F" w:rsidRPr="0016777F" w:rsidRDefault="0016777F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Математическая гр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а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мотность</w:t>
            </w:r>
          </w:p>
          <w:p w:rsidR="0016777F" w:rsidRPr="0016777F" w:rsidRDefault="0016777F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  <w:p w:rsidR="0016777F" w:rsidRPr="0016777F" w:rsidRDefault="0016777F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Естественно­научная грамотность</w:t>
            </w:r>
          </w:p>
          <w:p w:rsidR="0016777F" w:rsidRPr="0016777F" w:rsidRDefault="0016777F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  <w:p w:rsidR="0016777F" w:rsidRPr="0016777F" w:rsidRDefault="0016777F" w:rsidP="0069231E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Финансовая грамо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т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ность</w:t>
            </w:r>
          </w:p>
        </w:tc>
      </w:tr>
      <w:tr w:rsidR="0016777F" w:rsidRPr="0016777F" w:rsidTr="00167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597" w:type="dxa"/>
            <w:shd w:val="solid" w:color="FFFFFF" w:fill="auto"/>
            <w:tcMar>
              <w:top w:w="113" w:type="dxa"/>
              <w:left w:w="113" w:type="dxa"/>
              <w:bottom w:w="122" w:type="dxa"/>
              <w:right w:w="113" w:type="dxa"/>
            </w:tcMar>
          </w:tcPr>
          <w:p w:rsidR="0016777F" w:rsidRPr="0016777F" w:rsidRDefault="0016777F">
            <w:pPr>
              <w:pStyle w:val="12TABL-txt"/>
              <w:rPr>
                <w:rStyle w:val="Bold"/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Style w:val="Bold"/>
                <w:rFonts w:ascii="Times New Roman" w:hAnsi="Times New Roman" w:cs="Times New Roman"/>
                <w:color w:val="auto"/>
                <w:sz w:val="26"/>
                <w:szCs w:val="26"/>
              </w:rPr>
              <w:t>Базовые исследовательские действия</w:t>
            </w:r>
          </w:p>
          <w:p w:rsidR="0016777F" w:rsidRPr="0016777F" w:rsidRDefault="0016777F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Умения: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использовать вопросы как исследовательский инструмент п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о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знания;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формулировать вопросы, фиксирующие разрыв между реал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ь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ным и желательным состоянием ситуации, объекта, самосто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я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тельно устанавливать искомое и данное;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формировать гипотезу об истинности собственных суждений и суждений других, аргументировать свою позицию, мнение;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проводить по самостоятельно составленному плану опыт, н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е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сложный эксперимент, небольшое исследование по установл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е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нию особенностей объекта изучения, </w:t>
            </w:r>
            <w:proofErr w:type="spellStart"/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причинно­следственных</w:t>
            </w:r>
            <w:proofErr w:type="spellEnd"/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связей и зависимостей объектов между собой;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оценивать на применимость и достоверность информации, п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о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лученной в ходе исследования (эксперимента);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самостоятельно формулировать обобщения и выводы по р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е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зультатам проведенного наблюдения, опыта, исследования, вл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а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lastRenderedPageBreak/>
              <w:t>деть инструментами оценки достоверности полученных выв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о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дов и обобщений;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прогнозировать возможное дальнейшее развитие процессов, с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о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бытий и их последствия в аналогичных или сходных ситуациях, выдвигать предположения об их развитии в новых условиях и контекстах</w:t>
            </w:r>
          </w:p>
        </w:tc>
        <w:tc>
          <w:tcPr>
            <w:tcW w:w="2751" w:type="dxa"/>
            <w:shd w:val="solid" w:color="FFFFFF" w:fill="auto"/>
            <w:tcMar>
              <w:top w:w="113" w:type="dxa"/>
              <w:left w:w="113" w:type="dxa"/>
              <w:bottom w:w="122" w:type="dxa"/>
              <w:right w:w="113" w:type="dxa"/>
            </w:tcMar>
          </w:tcPr>
          <w:p w:rsidR="0016777F" w:rsidRPr="0016777F" w:rsidRDefault="0016777F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  <w:p w:rsidR="0016777F" w:rsidRPr="0016777F" w:rsidRDefault="0016777F" w:rsidP="0016777F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Естественно­научная грамотность </w:t>
            </w:r>
          </w:p>
        </w:tc>
      </w:tr>
      <w:tr w:rsidR="0016777F" w:rsidRPr="0016777F" w:rsidTr="00167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597" w:type="dxa"/>
            <w:shd w:val="solid" w:color="FFFFFF" w:fill="auto"/>
            <w:tcMar>
              <w:top w:w="113" w:type="dxa"/>
              <w:left w:w="113" w:type="dxa"/>
              <w:bottom w:w="122" w:type="dxa"/>
              <w:right w:w="113" w:type="dxa"/>
            </w:tcMar>
          </w:tcPr>
          <w:p w:rsidR="0016777F" w:rsidRPr="0016777F" w:rsidRDefault="0016777F">
            <w:pPr>
              <w:pStyle w:val="12TABL-txt"/>
              <w:rPr>
                <w:rStyle w:val="Bold"/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Style w:val="Bold"/>
                <w:rFonts w:ascii="Times New Roman" w:hAnsi="Times New Roman" w:cs="Times New Roman"/>
                <w:color w:val="auto"/>
                <w:sz w:val="26"/>
                <w:szCs w:val="26"/>
              </w:rPr>
              <w:lastRenderedPageBreak/>
              <w:t>Работа с информацией</w:t>
            </w:r>
          </w:p>
          <w:p w:rsidR="0016777F" w:rsidRPr="0016777F" w:rsidRDefault="0016777F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Умения:</w:t>
            </w:r>
          </w:p>
          <w:p w:rsidR="0016777F" w:rsidRPr="0016777F" w:rsidRDefault="0016777F">
            <w:pPr>
              <w:pStyle w:val="12TABL-txt-bull"/>
              <w:suppressAutoHyphens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применять различные методы, инструменты и запросы при поиске и отборе информации или данных из источников с учетом предложенной учебной задачи и заданных критериев;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выбирать, анализировать, систематизировать и интерпретир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о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вать информацию различных видов и форм представления;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находить сходные аргументы (подтверждающие или опрове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р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гающие одну и ту же идею, версию) в различных информац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и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онных источниках;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оценивать надежность информации по критериям, предложе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н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ным педагогическим работником или сформулированным сам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о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стоятельно;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эффективно запоминать и систематизировать информацию</w:t>
            </w:r>
          </w:p>
        </w:tc>
        <w:tc>
          <w:tcPr>
            <w:tcW w:w="2751" w:type="dxa"/>
            <w:shd w:val="solid" w:color="FFFFFF" w:fill="auto"/>
            <w:tcMar>
              <w:top w:w="113" w:type="dxa"/>
              <w:left w:w="113" w:type="dxa"/>
              <w:bottom w:w="122" w:type="dxa"/>
              <w:right w:w="113" w:type="dxa"/>
            </w:tcMar>
          </w:tcPr>
          <w:p w:rsidR="0016777F" w:rsidRPr="0016777F" w:rsidRDefault="0016777F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  <w:p w:rsidR="0016777F" w:rsidRPr="0016777F" w:rsidRDefault="0016777F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Читательская 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br/>
              <w:t>грамотность</w:t>
            </w:r>
          </w:p>
        </w:tc>
      </w:tr>
      <w:tr w:rsidR="0016777F" w:rsidRPr="0016777F" w:rsidTr="00167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597" w:type="dxa"/>
            <w:shd w:val="solid" w:color="FFFFFF" w:fill="auto"/>
            <w:tcMar>
              <w:top w:w="113" w:type="dxa"/>
              <w:left w:w="113" w:type="dxa"/>
              <w:bottom w:w="122" w:type="dxa"/>
              <w:right w:w="113" w:type="dxa"/>
            </w:tcMar>
          </w:tcPr>
          <w:p w:rsidR="0016777F" w:rsidRPr="0016777F" w:rsidRDefault="0016777F">
            <w:pPr>
              <w:pStyle w:val="12TABL-hroom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Коммуникативные УУД</w:t>
            </w:r>
          </w:p>
        </w:tc>
        <w:tc>
          <w:tcPr>
            <w:tcW w:w="2751" w:type="dxa"/>
            <w:shd w:val="solid" w:color="FFFFFF" w:fill="auto"/>
            <w:tcMar>
              <w:top w:w="113" w:type="dxa"/>
              <w:left w:w="113" w:type="dxa"/>
              <w:bottom w:w="122" w:type="dxa"/>
              <w:right w:w="113" w:type="dxa"/>
            </w:tcMar>
          </w:tcPr>
          <w:p w:rsidR="0016777F" w:rsidRPr="0016777F" w:rsidRDefault="0016777F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</w:tr>
      <w:tr w:rsidR="0016777F" w:rsidRPr="0016777F" w:rsidTr="00167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597" w:type="dxa"/>
            <w:shd w:val="solid" w:color="FFFFFF" w:fill="auto"/>
            <w:tcMar>
              <w:top w:w="113" w:type="dxa"/>
              <w:left w:w="113" w:type="dxa"/>
              <w:bottom w:w="122" w:type="dxa"/>
              <w:right w:w="113" w:type="dxa"/>
            </w:tcMar>
          </w:tcPr>
          <w:p w:rsidR="0016777F" w:rsidRPr="0016777F" w:rsidRDefault="0016777F">
            <w:pPr>
              <w:pStyle w:val="12TABL-txt"/>
              <w:rPr>
                <w:rStyle w:val="Bold"/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Style w:val="Bold"/>
                <w:rFonts w:ascii="Times New Roman" w:hAnsi="Times New Roman" w:cs="Times New Roman"/>
                <w:color w:val="auto"/>
                <w:sz w:val="26"/>
                <w:szCs w:val="26"/>
              </w:rPr>
              <w:t>Общение</w:t>
            </w:r>
          </w:p>
          <w:p w:rsidR="0016777F" w:rsidRPr="0016777F" w:rsidRDefault="0016777F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Умения: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воспринимать и формулировать суждения, выражать эмоции в соответствии с целями и условиями общения;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выражать себя (свою точку зрения) в устных и письменных те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к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стах;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распознавать невербальные средства общения, понимать знач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е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ние социальных знаков, знать и распознавать предпосылки конфликтных ситуаций и смягчать конфликты, вести перегов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о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ры;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понимать намерения других, проявлять уважительное отнош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е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ние к собеседнику и в корректной форме формулировать свои возражения;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сопоставлять свои суждения с суждениями других участников диалога, обнаруживать различие и сходство позиций;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lastRenderedPageBreak/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публично представлять результаты выполненного опыта (эксп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е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римента, исследования, проекта);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л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люстративных материалов</w:t>
            </w:r>
          </w:p>
        </w:tc>
        <w:tc>
          <w:tcPr>
            <w:tcW w:w="2751" w:type="dxa"/>
            <w:shd w:val="solid" w:color="FFFFFF" w:fill="auto"/>
            <w:tcMar>
              <w:top w:w="113" w:type="dxa"/>
              <w:left w:w="113" w:type="dxa"/>
              <w:bottom w:w="122" w:type="dxa"/>
              <w:right w:w="113" w:type="dxa"/>
            </w:tcMar>
          </w:tcPr>
          <w:p w:rsidR="0016777F" w:rsidRPr="0016777F" w:rsidRDefault="0016777F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  <w:p w:rsidR="0016777F" w:rsidRPr="0016777F" w:rsidRDefault="0016777F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Глобальные комп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е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тенции</w:t>
            </w:r>
          </w:p>
        </w:tc>
      </w:tr>
      <w:tr w:rsidR="0016777F" w:rsidRPr="0016777F" w:rsidTr="00167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597" w:type="dxa"/>
            <w:shd w:val="solid" w:color="FFFFFF" w:fill="auto"/>
            <w:tcMar>
              <w:top w:w="113" w:type="dxa"/>
              <w:left w:w="113" w:type="dxa"/>
              <w:bottom w:w="122" w:type="dxa"/>
              <w:right w:w="113" w:type="dxa"/>
            </w:tcMar>
          </w:tcPr>
          <w:p w:rsidR="0016777F" w:rsidRPr="0016777F" w:rsidRDefault="0016777F">
            <w:pPr>
              <w:pStyle w:val="12TABL-txt"/>
              <w:rPr>
                <w:rStyle w:val="Bold"/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Style w:val="Bold"/>
                <w:rFonts w:ascii="Times New Roman" w:hAnsi="Times New Roman" w:cs="Times New Roman"/>
                <w:color w:val="auto"/>
                <w:sz w:val="26"/>
                <w:szCs w:val="26"/>
              </w:rPr>
              <w:lastRenderedPageBreak/>
              <w:t>Совместная деятельность</w:t>
            </w:r>
          </w:p>
          <w:p w:rsidR="0016777F" w:rsidRPr="0016777F" w:rsidRDefault="0016777F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Умения: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понимать и использовать преимущества командной и индив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и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дуальной работы при решении конкретной проблемы, обосн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о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вывать необходимость применения групповых форм взаимоде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й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ствия при решении поставленной задачи;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принимать цель совместной деятельности, коллективно строить действия по ее достижению: распределять роли, договариват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ь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ся, обсуждать процесс и результат совместной работы;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 xml:space="preserve">уметь обобщать мнения </w:t>
            </w:r>
            <w:proofErr w:type="gramStart"/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нескольких</w:t>
            </w:r>
            <w:proofErr w:type="gramEnd"/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людей, проявлять гото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в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ность руководить, выполнять поручения, подчиняться;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планировать организацию совместной работы, определять свою роль (с учетом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мозговые штурмы и иные);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выполнять свою часть работы, достигать качественного резул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ь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тата по своему направлению и координировать свои действия с другими членами команды;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оценивать качество своего вклада в общий продукт по критер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и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ям, самостоятельно сформулированным участниками взаим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о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действия;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сравнивать результаты с исходной задачей и вклад каждого члена команды в достижение результатов, разделять сферу о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т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ветственности и проявлять готовность к предоставлению отчета перед группой</w:t>
            </w:r>
          </w:p>
        </w:tc>
        <w:tc>
          <w:tcPr>
            <w:tcW w:w="2751" w:type="dxa"/>
            <w:shd w:val="solid" w:color="FFFFFF" w:fill="auto"/>
            <w:tcMar>
              <w:top w:w="113" w:type="dxa"/>
              <w:left w:w="113" w:type="dxa"/>
              <w:bottom w:w="122" w:type="dxa"/>
              <w:right w:w="113" w:type="dxa"/>
            </w:tcMar>
          </w:tcPr>
          <w:p w:rsidR="0016777F" w:rsidRPr="0016777F" w:rsidRDefault="0016777F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  <w:p w:rsidR="0016777F" w:rsidRPr="0016777F" w:rsidRDefault="0016777F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Глобальные комп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е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тенции</w:t>
            </w:r>
          </w:p>
          <w:p w:rsidR="0016777F" w:rsidRPr="0016777F" w:rsidRDefault="0016777F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  <w:p w:rsidR="0016777F" w:rsidRPr="0016777F" w:rsidRDefault="0016777F" w:rsidP="0069231E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proofErr w:type="spellStart"/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Креативное</w:t>
            </w:r>
            <w:proofErr w:type="spellEnd"/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мышл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е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ние</w:t>
            </w:r>
          </w:p>
        </w:tc>
      </w:tr>
      <w:tr w:rsidR="0016777F" w:rsidRPr="0016777F" w:rsidTr="00167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597" w:type="dxa"/>
            <w:shd w:val="solid" w:color="FFFFFF" w:fill="auto"/>
            <w:tcMar>
              <w:top w:w="113" w:type="dxa"/>
              <w:left w:w="113" w:type="dxa"/>
              <w:bottom w:w="122" w:type="dxa"/>
              <w:right w:w="113" w:type="dxa"/>
            </w:tcMar>
          </w:tcPr>
          <w:p w:rsidR="0016777F" w:rsidRPr="0016777F" w:rsidRDefault="0016777F">
            <w:pPr>
              <w:pStyle w:val="12TABL-hroom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Регулятивные УУД</w:t>
            </w:r>
          </w:p>
        </w:tc>
        <w:tc>
          <w:tcPr>
            <w:tcW w:w="2751" w:type="dxa"/>
            <w:shd w:val="solid" w:color="FFFFFF" w:fill="auto"/>
            <w:tcMar>
              <w:top w:w="113" w:type="dxa"/>
              <w:left w:w="113" w:type="dxa"/>
              <w:bottom w:w="122" w:type="dxa"/>
              <w:right w:w="113" w:type="dxa"/>
            </w:tcMar>
          </w:tcPr>
          <w:p w:rsidR="0016777F" w:rsidRPr="0016777F" w:rsidRDefault="0016777F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</w:tr>
      <w:tr w:rsidR="0016777F" w:rsidRPr="0016777F" w:rsidTr="00167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597" w:type="dxa"/>
            <w:shd w:val="solid" w:color="FFFFFF" w:fill="auto"/>
            <w:tcMar>
              <w:top w:w="113" w:type="dxa"/>
              <w:left w:w="113" w:type="dxa"/>
              <w:bottom w:w="122" w:type="dxa"/>
              <w:right w:w="113" w:type="dxa"/>
            </w:tcMar>
          </w:tcPr>
          <w:p w:rsidR="0016777F" w:rsidRPr="0016777F" w:rsidRDefault="0016777F">
            <w:pPr>
              <w:pStyle w:val="12TABL-txt"/>
              <w:rPr>
                <w:rStyle w:val="Bold"/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Style w:val="Bold"/>
                <w:rFonts w:ascii="Times New Roman" w:hAnsi="Times New Roman" w:cs="Times New Roman"/>
                <w:color w:val="auto"/>
                <w:sz w:val="26"/>
                <w:szCs w:val="26"/>
              </w:rPr>
              <w:t>Самоорганизация</w:t>
            </w:r>
          </w:p>
          <w:p w:rsidR="0016777F" w:rsidRPr="0016777F" w:rsidRDefault="0016777F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Умения: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выявлять проблемы для решения в жизненных и учебных с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и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туациях;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ориентироваться в различных подходах принятия решений (и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н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дивидуальное, принятие решения в группе, принятие решений группой);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 xml:space="preserve">самостоятельно составлять алгоритм решения задачи (или его часть), выбирать способ решения учебной задачи с учетом 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lastRenderedPageBreak/>
              <w:t>имеющихся ресурсов и собственных возможностей, аргумент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и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ровать предлагаемые варианты решений;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составлять план действий (план реализации намеченного алг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о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ритма решения), корректировать предложенный алгоритм с учетом получения новых знаний об изучаемом объекте;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делать выбор и брать ответственность за решение</w:t>
            </w:r>
          </w:p>
        </w:tc>
        <w:tc>
          <w:tcPr>
            <w:tcW w:w="2751" w:type="dxa"/>
            <w:shd w:val="solid" w:color="FFFFFF" w:fill="auto"/>
            <w:tcMar>
              <w:top w:w="113" w:type="dxa"/>
              <w:left w:w="113" w:type="dxa"/>
              <w:bottom w:w="122" w:type="dxa"/>
              <w:right w:w="113" w:type="dxa"/>
            </w:tcMar>
          </w:tcPr>
          <w:p w:rsidR="0016777F" w:rsidRPr="0016777F" w:rsidRDefault="0016777F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  <w:p w:rsidR="0016777F" w:rsidRPr="0016777F" w:rsidRDefault="0016777F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proofErr w:type="spellStart"/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Креативное</w:t>
            </w:r>
            <w:proofErr w:type="spellEnd"/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мышл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е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ние</w:t>
            </w:r>
          </w:p>
          <w:p w:rsidR="0016777F" w:rsidRPr="0016777F" w:rsidRDefault="0016777F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  <w:p w:rsidR="0016777F" w:rsidRPr="0016777F" w:rsidRDefault="0016777F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Глобальные комп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е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тенции</w:t>
            </w:r>
          </w:p>
          <w:p w:rsidR="0016777F" w:rsidRPr="0016777F" w:rsidRDefault="0016777F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  <w:p w:rsidR="0016777F" w:rsidRPr="0016777F" w:rsidRDefault="0016777F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Математическая гр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а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мотность</w:t>
            </w:r>
          </w:p>
          <w:p w:rsidR="0016777F" w:rsidRPr="0016777F" w:rsidRDefault="0016777F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  <w:p w:rsidR="0016777F" w:rsidRPr="0016777F" w:rsidRDefault="0016777F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Естественно­­научная грамотность</w:t>
            </w:r>
          </w:p>
          <w:p w:rsidR="0016777F" w:rsidRPr="0016777F" w:rsidRDefault="0016777F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  <w:p w:rsidR="0016777F" w:rsidRPr="0016777F" w:rsidRDefault="0016777F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Финансовая грамо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т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ность</w:t>
            </w:r>
          </w:p>
        </w:tc>
      </w:tr>
      <w:tr w:rsidR="0016777F" w:rsidRPr="0016777F" w:rsidTr="00167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597" w:type="dxa"/>
            <w:shd w:val="solid" w:color="FFFFFF" w:fill="auto"/>
            <w:tcMar>
              <w:top w:w="113" w:type="dxa"/>
              <w:left w:w="113" w:type="dxa"/>
              <w:bottom w:w="122" w:type="dxa"/>
              <w:right w:w="113" w:type="dxa"/>
            </w:tcMar>
          </w:tcPr>
          <w:p w:rsidR="0016777F" w:rsidRPr="0016777F" w:rsidRDefault="0016777F">
            <w:pPr>
              <w:pStyle w:val="12TABL-txt"/>
              <w:rPr>
                <w:rStyle w:val="Bold"/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Style w:val="Bold"/>
                <w:rFonts w:ascii="Times New Roman" w:hAnsi="Times New Roman" w:cs="Times New Roman"/>
                <w:color w:val="auto"/>
                <w:sz w:val="26"/>
                <w:szCs w:val="26"/>
              </w:rPr>
              <w:lastRenderedPageBreak/>
              <w:t>Самоконтроль</w:t>
            </w:r>
          </w:p>
          <w:p w:rsidR="0016777F" w:rsidRPr="0016777F" w:rsidRDefault="0016777F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Умения: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 xml:space="preserve">владеть способами самоконтроля, </w:t>
            </w:r>
            <w:proofErr w:type="spellStart"/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самомотивации</w:t>
            </w:r>
            <w:proofErr w:type="spellEnd"/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и рефлексии;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давать адекватную оценку ситуации и предлагать план ее изм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е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нения;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объяснять причины достижения (</w:t>
            </w:r>
            <w:proofErr w:type="spellStart"/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недостижения</w:t>
            </w:r>
            <w:proofErr w:type="spellEnd"/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) результатов деятельности, давать оценку приобретенному опыту, уметь н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а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ходить </w:t>
            </w:r>
            <w:proofErr w:type="gramStart"/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позитивное</w:t>
            </w:r>
            <w:proofErr w:type="gramEnd"/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в произошедшей ситуации;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вносить коррективы в деятельность на основе новых обсто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я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тельств, изменившихся ситуаций, установленных ошибок, во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з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никших трудностей;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оценивать соответствие результата цели и условиям.</w:t>
            </w:r>
          </w:p>
        </w:tc>
        <w:tc>
          <w:tcPr>
            <w:tcW w:w="2751" w:type="dxa"/>
            <w:shd w:val="solid" w:color="FFFFFF" w:fill="auto"/>
            <w:tcMar>
              <w:top w:w="113" w:type="dxa"/>
              <w:left w:w="113" w:type="dxa"/>
              <w:bottom w:w="122" w:type="dxa"/>
              <w:right w:w="113" w:type="dxa"/>
            </w:tcMar>
          </w:tcPr>
          <w:p w:rsidR="0016777F" w:rsidRPr="0016777F" w:rsidRDefault="0016777F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  <w:p w:rsidR="0016777F" w:rsidRPr="0016777F" w:rsidRDefault="0016777F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proofErr w:type="spellStart"/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Креативное</w:t>
            </w:r>
            <w:proofErr w:type="spellEnd"/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мышл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е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ние</w:t>
            </w:r>
          </w:p>
          <w:p w:rsidR="0016777F" w:rsidRPr="0016777F" w:rsidRDefault="0016777F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  <w:p w:rsidR="0016777F" w:rsidRPr="0016777F" w:rsidRDefault="0016777F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Глобальные комп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е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тенции</w:t>
            </w:r>
          </w:p>
          <w:p w:rsidR="0016777F" w:rsidRPr="0016777F" w:rsidRDefault="0016777F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  <w:p w:rsidR="0016777F" w:rsidRPr="0016777F" w:rsidRDefault="0016777F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Финансовая грамо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т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ность</w:t>
            </w:r>
          </w:p>
        </w:tc>
      </w:tr>
      <w:tr w:rsidR="0016777F" w:rsidRPr="0016777F" w:rsidTr="00167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597" w:type="dxa"/>
            <w:shd w:val="solid" w:color="FFFFFF" w:fill="auto"/>
            <w:tcMar>
              <w:top w:w="113" w:type="dxa"/>
              <w:left w:w="113" w:type="dxa"/>
              <w:bottom w:w="122" w:type="dxa"/>
              <w:right w:w="113" w:type="dxa"/>
            </w:tcMar>
          </w:tcPr>
          <w:p w:rsidR="0016777F" w:rsidRPr="0016777F" w:rsidRDefault="0016777F">
            <w:pPr>
              <w:pStyle w:val="12TABL-txt"/>
              <w:rPr>
                <w:rStyle w:val="Bold"/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Style w:val="Bold"/>
                <w:rFonts w:ascii="Times New Roman" w:hAnsi="Times New Roman" w:cs="Times New Roman"/>
                <w:color w:val="auto"/>
                <w:sz w:val="26"/>
                <w:szCs w:val="26"/>
              </w:rPr>
              <w:t>Эмоциональный интеллект</w:t>
            </w:r>
          </w:p>
          <w:p w:rsidR="0016777F" w:rsidRPr="0016777F" w:rsidRDefault="0016777F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Умения: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различать, называть и управлять собственными эмоциями и эмоциями других;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выявлять и анализировать причины эмоций;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ставить себя на место другого человека, понимать мотивы и н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а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мерения другого;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регулировать способ выражения эмоций</w:t>
            </w:r>
          </w:p>
        </w:tc>
        <w:tc>
          <w:tcPr>
            <w:tcW w:w="2751" w:type="dxa"/>
            <w:shd w:val="solid" w:color="FFFFFF" w:fill="auto"/>
            <w:tcMar>
              <w:top w:w="113" w:type="dxa"/>
              <w:left w:w="113" w:type="dxa"/>
              <w:bottom w:w="122" w:type="dxa"/>
              <w:right w:w="113" w:type="dxa"/>
            </w:tcMar>
          </w:tcPr>
          <w:p w:rsidR="0016777F" w:rsidRPr="0016777F" w:rsidRDefault="0016777F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  <w:p w:rsidR="0016777F" w:rsidRPr="0016777F" w:rsidRDefault="0016777F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proofErr w:type="spellStart"/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Креативное</w:t>
            </w:r>
            <w:proofErr w:type="spellEnd"/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мышл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е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ние</w:t>
            </w:r>
          </w:p>
          <w:p w:rsidR="0016777F" w:rsidRPr="0016777F" w:rsidRDefault="0016777F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  <w:p w:rsidR="0016777F" w:rsidRPr="0016777F" w:rsidRDefault="0016777F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Глобальные комп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е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тенции</w:t>
            </w:r>
          </w:p>
        </w:tc>
      </w:tr>
      <w:tr w:rsidR="0016777F" w:rsidRPr="0016777F" w:rsidTr="00167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597" w:type="dxa"/>
            <w:shd w:val="solid" w:color="FFFFFF" w:fill="auto"/>
            <w:tcMar>
              <w:top w:w="113" w:type="dxa"/>
              <w:left w:w="113" w:type="dxa"/>
              <w:bottom w:w="122" w:type="dxa"/>
              <w:right w:w="113" w:type="dxa"/>
            </w:tcMar>
          </w:tcPr>
          <w:p w:rsidR="0016777F" w:rsidRPr="0016777F" w:rsidRDefault="0016777F">
            <w:pPr>
              <w:pStyle w:val="12TABL-txt"/>
              <w:rPr>
                <w:rStyle w:val="Bold"/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Style w:val="Bold"/>
                <w:rFonts w:ascii="Times New Roman" w:hAnsi="Times New Roman" w:cs="Times New Roman"/>
                <w:color w:val="auto"/>
                <w:sz w:val="26"/>
                <w:szCs w:val="26"/>
              </w:rPr>
              <w:t>Принятие себя и других</w:t>
            </w:r>
          </w:p>
          <w:p w:rsidR="0016777F" w:rsidRPr="0016777F" w:rsidRDefault="0016777F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Умения: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осознанно относиться к другому человеку, его мнению;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 xml:space="preserve">признавать свое право на ошибку и такое же право </w:t>
            </w:r>
            <w:proofErr w:type="gramStart"/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другого</w:t>
            </w:r>
            <w:proofErr w:type="gramEnd"/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;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</w:r>
            <w:proofErr w:type="gramStart"/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принимать себя и других, не осуждая</w:t>
            </w:r>
            <w:proofErr w:type="gramEnd"/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;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открытость себе и другим;</w:t>
            </w:r>
          </w:p>
          <w:p w:rsidR="0016777F" w:rsidRPr="0016777F" w:rsidRDefault="0016777F">
            <w:pPr>
              <w:pStyle w:val="12TABL-txt-bull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–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ab/>
              <w:t>осознавать невозможность контролировать все вокруг</w:t>
            </w:r>
          </w:p>
        </w:tc>
        <w:tc>
          <w:tcPr>
            <w:tcW w:w="2751" w:type="dxa"/>
            <w:shd w:val="solid" w:color="FFFFFF" w:fill="auto"/>
            <w:tcMar>
              <w:top w:w="113" w:type="dxa"/>
              <w:left w:w="113" w:type="dxa"/>
              <w:bottom w:w="122" w:type="dxa"/>
              <w:right w:w="113" w:type="dxa"/>
            </w:tcMar>
          </w:tcPr>
          <w:p w:rsidR="0016777F" w:rsidRPr="0016777F" w:rsidRDefault="0016777F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  <w:p w:rsidR="0016777F" w:rsidRPr="0016777F" w:rsidRDefault="0016777F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proofErr w:type="spellStart"/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Креативное</w:t>
            </w:r>
            <w:proofErr w:type="spellEnd"/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мышл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е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ние</w:t>
            </w:r>
          </w:p>
          <w:p w:rsidR="0016777F" w:rsidRPr="0016777F" w:rsidRDefault="0016777F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  <w:p w:rsidR="0016777F" w:rsidRPr="0016777F" w:rsidRDefault="0016777F">
            <w:pPr>
              <w:pStyle w:val="12TABL-txt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Глобальные комп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е</w:t>
            </w:r>
            <w:r w:rsidRPr="0016777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тенции</w:t>
            </w:r>
          </w:p>
        </w:tc>
      </w:tr>
      <w:tr w:rsidR="0016777F" w:rsidRPr="0016777F" w:rsidTr="00167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597" w:type="dxa"/>
            <w:shd w:val="solid" w:color="FFFFFF" w:fill="auto"/>
            <w:tcMar>
              <w:top w:w="57" w:type="dxa"/>
              <w:left w:w="113" w:type="dxa"/>
              <w:bottom w:w="85" w:type="dxa"/>
              <w:right w:w="113" w:type="dxa"/>
            </w:tcMar>
          </w:tcPr>
          <w:p w:rsidR="0016777F" w:rsidRPr="0016777F" w:rsidRDefault="0016777F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2751" w:type="dxa"/>
            <w:shd w:val="solid" w:color="FFFFFF" w:fill="auto"/>
            <w:tcMar>
              <w:top w:w="57" w:type="dxa"/>
              <w:left w:w="113" w:type="dxa"/>
              <w:bottom w:w="85" w:type="dxa"/>
              <w:right w:w="113" w:type="dxa"/>
            </w:tcMar>
          </w:tcPr>
          <w:p w:rsidR="0016777F" w:rsidRPr="0016777F" w:rsidRDefault="0016777F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</w:tr>
    </w:tbl>
    <w:p w:rsidR="0016777F" w:rsidRPr="0016777F" w:rsidRDefault="0016777F" w:rsidP="0016777F">
      <w:pPr>
        <w:pStyle w:val="07BODY-txt"/>
        <w:rPr>
          <w:rFonts w:ascii="Times New Roman" w:hAnsi="Times New Roman" w:cs="Times New Roman"/>
          <w:color w:val="auto"/>
          <w:sz w:val="26"/>
          <w:szCs w:val="26"/>
        </w:rPr>
      </w:pPr>
    </w:p>
    <w:p w:rsidR="00056C29" w:rsidRPr="0016777F" w:rsidRDefault="00056C29">
      <w:pPr>
        <w:rPr>
          <w:rFonts w:ascii="Times New Roman" w:hAnsi="Times New Roman" w:cs="Times New Roman"/>
          <w:sz w:val="26"/>
          <w:szCs w:val="26"/>
        </w:rPr>
      </w:pPr>
    </w:p>
    <w:sectPr w:rsidR="00056C29" w:rsidRPr="0016777F" w:rsidSect="00736CBE">
      <w:footerReference w:type="default" r:id="rId6"/>
      <w:pgSz w:w="11906" w:h="16838"/>
      <w:pgMar w:top="720" w:right="720" w:bottom="720" w:left="72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777F" w:rsidRDefault="0016777F" w:rsidP="0016777F">
      <w:pPr>
        <w:spacing w:line="240" w:lineRule="auto"/>
      </w:pPr>
      <w:r>
        <w:separator/>
      </w:r>
    </w:p>
  </w:endnote>
  <w:endnote w:type="continuationSeparator" w:id="0">
    <w:p w:rsidR="0016777F" w:rsidRDefault="0016777F" w:rsidP="0016777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enturySchlbkCyr">
    <w:panose1 w:val="02000503070000020003"/>
    <w:charset w:val="00"/>
    <w:family w:val="modern"/>
    <w:notTrueType/>
    <w:pitch w:val="variable"/>
    <w:sig w:usb0="00000003" w:usb1="00000000" w:usb2="00000000" w:usb3="00000000" w:csb0="00000001" w:csb1="00000000"/>
  </w:font>
  <w:font w:name="TextBookC">
    <w:panose1 w:val="00000500000000000000"/>
    <w:charset w:val="CC"/>
    <w:family w:val="modern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9098689"/>
      <w:docPartObj>
        <w:docPartGallery w:val="Page Numbers (Bottom of Page)"/>
        <w:docPartUnique/>
      </w:docPartObj>
    </w:sdtPr>
    <w:sdtContent>
      <w:p w:rsidR="0016777F" w:rsidRDefault="0016777F">
        <w:pPr>
          <w:pStyle w:val="a6"/>
          <w:jc w:val="center"/>
        </w:pPr>
        <w:fldSimple w:instr=" PAGE   \* MERGEFORMAT ">
          <w:r w:rsidR="0069231E">
            <w:rPr>
              <w:noProof/>
            </w:rPr>
            <w:t>1</w:t>
          </w:r>
        </w:fldSimple>
      </w:p>
    </w:sdtContent>
  </w:sdt>
  <w:p w:rsidR="0016777F" w:rsidRDefault="0016777F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777F" w:rsidRDefault="0016777F" w:rsidP="0016777F">
      <w:pPr>
        <w:spacing w:line="240" w:lineRule="auto"/>
      </w:pPr>
      <w:r>
        <w:separator/>
      </w:r>
    </w:p>
  </w:footnote>
  <w:footnote w:type="continuationSeparator" w:id="0">
    <w:p w:rsidR="0016777F" w:rsidRDefault="0016777F" w:rsidP="0016777F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6777F"/>
    <w:rsid w:val="00056C29"/>
    <w:rsid w:val="0016777F"/>
    <w:rsid w:val="005E4804"/>
    <w:rsid w:val="0069231E"/>
    <w:rsid w:val="00B56FFA"/>
    <w:rsid w:val="00BF0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88" w:lineRule="auto"/>
        <w:ind w:left="567" w:right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C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16777F"/>
    <w:pPr>
      <w:autoSpaceDE w:val="0"/>
      <w:autoSpaceDN w:val="0"/>
      <w:adjustRightInd w:val="0"/>
      <w:ind w:left="0" w:right="0"/>
      <w:jc w:val="left"/>
      <w:textAlignment w:val="center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customStyle="1" w:styleId="12TABL-header">
    <w:name w:val="12TABL-header"/>
    <w:basedOn w:val="a"/>
    <w:uiPriority w:val="99"/>
    <w:rsid w:val="0016777F"/>
    <w:pPr>
      <w:suppressAutoHyphens/>
      <w:autoSpaceDE w:val="0"/>
      <w:autoSpaceDN w:val="0"/>
      <w:adjustRightInd w:val="0"/>
      <w:spacing w:before="113" w:after="283" w:line="280" w:lineRule="atLeast"/>
      <w:ind w:left="0" w:right="170"/>
      <w:jc w:val="left"/>
      <w:textAlignment w:val="center"/>
    </w:pPr>
    <w:rPr>
      <w:rFonts w:ascii="CenturySchlbkCyr" w:hAnsi="CenturySchlbkCyr" w:cs="CenturySchlbkCyr"/>
      <w:b/>
      <w:bCs/>
      <w:color w:val="000000"/>
      <w:spacing w:val="-2"/>
      <w:sz w:val="24"/>
      <w:szCs w:val="24"/>
    </w:rPr>
  </w:style>
  <w:style w:type="paragraph" w:customStyle="1" w:styleId="07BODY-txt">
    <w:name w:val="07BODY-txt"/>
    <w:basedOn w:val="a3"/>
    <w:uiPriority w:val="99"/>
    <w:rsid w:val="0016777F"/>
    <w:pPr>
      <w:ind w:firstLine="283"/>
      <w:jc w:val="both"/>
    </w:pPr>
    <w:rPr>
      <w:rFonts w:ascii="CenturySchlbkCyr" w:hAnsi="CenturySchlbkCyr" w:cs="CenturySchlbkCyr"/>
      <w:spacing w:val="-2"/>
      <w:sz w:val="21"/>
      <w:szCs w:val="21"/>
      <w:u w:color="000000"/>
      <w:lang w:val="ru-RU"/>
    </w:rPr>
  </w:style>
  <w:style w:type="paragraph" w:customStyle="1" w:styleId="12TABL-hroom">
    <w:name w:val="12TABL-hroom"/>
    <w:basedOn w:val="07BODY-txt"/>
    <w:uiPriority w:val="99"/>
    <w:rsid w:val="0016777F"/>
    <w:pPr>
      <w:suppressAutoHyphens/>
      <w:spacing w:line="240" w:lineRule="atLeast"/>
      <w:ind w:firstLine="0"/>
      <w:jc w:val="left"/>
    </w:pPr>
    <w:rPr>
      <w:rFonts w:ascii="TextBookC" w:hAnsi="TextBookC" w:cs="TextBookC"/>
      <w:b/>
      <w:bCs/>
      <w:color w:val="00ADEF"/>
      <w:spacing w:val="0"/>
      <w:sz w:val="18"/>
      <w:szCs w:val="18"/>
    </w:rPr>
  </w:style>
  <w:style w:type="paragraph" w:customStyle="1" w:styleId="12TABL-txt">
    <w:name w:val="12TABL-txt"/>
    <w:basedOn w:val="07BODY-txt"/>
    <w:uiPriority w:val="99"/>
    <w:rsid w:val="0016777F"/>
    <w:pPr>
      <w:spacing w:line="240" w:lineRule="atLeast"/>
      <w:ind w:firstLine="0"/>
      <w:jc w:val="left"/>
    </w:pPr>
    <w:rPr>
      <w:rFonts w:ascii="TextBookC" w:hAnsi="TextBookC" w:cs="TextBookC"/>
      <w:spacing w:val="0"/>
      <w:sz w:val="18"/>
      <w:szCs w:val="18"/>
    </w:rPr>
  </w:style>
  <w:style w:type="paragraph" w:customStyle="1" w:styleId="12TABL-txt-bull">
    <w:name w:val="12TABL-txt-bull"/>
    <w:basedOn w:val="07BODY-txt"/>
    <w:uiPriority w:val="99"/>
    <w:rsid w:val="0016777F"/>
    <w:pPr>
      <w:spacing w:line="240" w:lineRule="atLeast"/>
      <w:ind w:left="170" w:hanging="170"/>
      <w:jc w:val="left"/>
    </w:pPr>
    <w:rPr>
      <w:rFonts w:ascii="TextBookC" w:hAnsi="TextBookC" w:cs="TextBookC"/>
      <w:spacing w:val="0"/>
      <w:sz w:val="18"/>
      <w:szCs w:val="18"/>
    </w:rPr>
  </w:style>
  <w:style w:type="character" w:customStyle="1" w:styleId="Bold">
    <w:name w:val="Bold"/>
    <w:uiPriority w:val="99"/>
    <w:rsid w:val="0016777F"/>
    <w:rPr>
      <w:b/>
      <w:bCs/>
    </w:rPr>
  </w:style>
  <w:style w:type="paragraph" w:styleId="a4">
    <w:name w:val="header"/>
    <w:basedOn w:val="a"/>
    <w:link w:val="a5"/>
    <w:uiPriority w:val="99"/>
    <w:semiHidden/>
    <w:unhideWhenUsed/>
    <w:rsid w:val="0016777F"/>
    <w:pPr>
      <w:tabs>
        <w:tab w:val="center" w:pos="4677"/>
        <w:tab w:val="right" w:pos="9355"/>
      </w:tabs>
      <w:spacing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16777F"/>
  </w:style>
  <w:style w:type="paragraph" w:styleId="a6">
    <w:name w:val="footer"/>
    <w:basedOn w:val="a"/>
    <w:link w:val="a7"/>
    <w:uiPriority w:val="99"/>
    <w:unhideWhenUsed/>
    <w:rsid w:val="0016777F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6777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1139</Words>
  <Characters>6494</Characters>
  <Application>Microsoft Office Word</Application>
  <DocSecurity>0</DocSecurity>
  <Lines>54</Lines>
  <Paragraphs>15</Paragraphs>
  <ScaleCrop>false</ScaleCrop>
  <Company/>
  <LinksUpToDate>false</LinksUpToDate>
  <CharactersWithSpaces>7618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ekostina</dc:creator>
  <cp:lastModifiedBy>ekostina</cp:lastModifiedBy>
  <cp:revision>2</cp:revision>
  <dcterms:created xsi:type="dcterms:W3CDTF">2022-04-27T08:39:00Z</dcterms:created>
  <dcterms:modified xsi:type="dcterms:W3CDTF">2022-04-27T08:42:00Z</dcterms:modified>
</cp:coreProperties>
</file>